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B9BF888" w14:textId="77777777" w:rsidR="00D74372" w:rsidRPr="009C7892" w:rsidRDefault="00D74372" w:rsidP="00837A95">
      <w:pPr>
        <w:pStyle w:val="xmsonormal"/>
        <w:shd w:val="clear" w:color="auto" w:fill="FFFFFF"/>
        <w:ind w:left="709" w:right="849"/>
        <w:jc w:val="both"/>
        <w:rPr>
          <w:rFonts w:asciiTheme="minorHAnsi" w:hAnsiTheme="minorHAnsi" w:cstheme="minorHAnsi"/>
        </w:rPr>
      </w:pPr>
      <w:r w:rsidRPr="009C7892">
        <w:rPr>
          <w:rFonts w:asciiTheme="minorHAnsi" w:hAnsiTheme="minorHAnsi" w:cstheme="minorHAnsi"/>
        </w:rPr>
        <w:t>Château-Thierry, 4ᵉ ville de l’Aisne avec plus de 15 000 habitants, bénéficie d’une situation idéale : à 1h de Paris, 45 min de Reims et Marne-la-Vallée.</w:t>
      </w:r>
    </w:p>
    <w:p w14:paraId="199A447D" w14:textId="77777777" w:rsidR="00D74372" w:rsidRPr="009C7892" w:rsidRDefault="00D74372" w:rsidP="00837A95">
      <w:pPr>
        <w:pStyle w:val="xmsonormal"/>
        <w:shd w:val="clear" w:color="auto" w:fill="FFFFFF"/>
        <w:ind w:left="709" w:right="849"/>
        <w:jc w:val="both"/>
        <w:rPr>
          <w:rFonts w:asciiTheme="minorHAnsi" w:hAnsiTheme="minorHAnsi" w:cstheme="minorHAnsi"/>
        </w:rPr>
      </w:pPr>
      <w:r w:rsidRPr="009C7892">
        <w:rPr>
          <w:rFonts w:asciiTheme="minorHAnsi" w:hAnsiTheme="minorHAnsi" w:cstheme="minorHAnsi"/>
        </w:rPr>
        <w:t>Dynamique et en pleine croissance, elle s’appuie sur un tissu économique varié (entreprises nationales, viticulture, PME locales).</w:t>
      </w:r>
    </w:p>
    <w:p w14:paraId="248C7A61" w14:textId="7D9F3577" w:rsidR="004F5898" w:rsidRPr="009C7892" w:rsidRDefault="00D74372" w:rsidP="002672B3">
      <w:pPr>
        <w:pStyle w:val="xmsonormal"/>
        <w:shd w:val="clear" w:color="auto" w:fill="FFFFFF"/>
        <w:ind w:left="709" w:right="849"/>
        <w:jc w:val="both"/>
        <w:rPr>
          <w:rFonts w:asciiTheme="minorHAnsi" w:hAnsiTheme="minorHAnsi" w:cstheme="minorHAnsi"/>
        </w:rPr>
      </w:pPr>
      <w:r w:rsidRPr="009C7892">
        <w:rPr>
          <w:rFonts w:asciiTheme="minorHAnsi" w:hAnsiTheme="minorHAnsi" w:cstheme="minorHAnsi"/>
        </w:rPr>
        <w:t>Ville natale de La Fontaine, elle offre un cadre de vie agréable grâce à sa richesse patrimoniale, culturelle et environnementale, ses établissements scolaires de la maternelle au supérieur, ainsi qu’une vie associative et festive très active.</w:t>
      </w:r>
    </w:p>
    <w:p w14:paraId="6E4A0907" w14:textId="77777777" w:rsidR="004F5898" w:rsidRPr="009C7892" w:rsidRDefault="004F5898" w:rsidP="00D74372">
      <w:pPr>
        <w:pStyle w:val="xmsonormal"/>
        <w:shd w:val="clear" w:color="auto" w:fill="FFFFFF"/>
        <w:ind w:left="709"/>
        <w:jc w:val="both"/>
        <w:rPr>
          <w:rFonts w:asciiTheme="minorHAnsi" w:hAnsiTheme="minorHAnsi" w:cstheme="minorHAnsi"/>
        </w:rPr>
      </w:pPr>
    </w:p>
    <w:p w14:paraId="69CF1E93" w14:textId="7FA492DC" w:rsidR="00D43C42" w:rsidRPr="009C7892" w:rsidRDefault="00985F32" w:rsidP="00985F32">
      <w:pPr>
        <w:ind w:left="709" w:right="849"/>
        <w:jc w:val="center"/>
        <w:rPr>
          <w:rFonts w:asciiTheme="minorHAnsi" w:hAnsiTheme="minorHAnsi" w:cstheme="minorHAnsi"/>
          <w:b/>
          <w:sz w:val="22"/>
          <w:szCs w:val="22"/>
        </w:rPr>
      </w:pPr>
      <w:r w:rsidRPr="009C7892">
        <w:rPr>
          <w:rFonts w:asciiTheme="minorHAnsi" w:hAnsiTheme="minorHAnsi" w:cstheme="minorHAnsi"/>
          <w:b/>
          <w:sz w:val="22"/>
          <w:szCs w:val="22"/>
        </w:rPr>
        <w:t>C</w:t>
      </w:r>
      <w:r w:rsidR="00127AC1">
        <w:rPr>
          <w:rFonts w:asciiTheme="minorHAnsi" w:hAnsiTheme="minorHAnsi" w:cstheme="minorHAnsi"/>
          <w:b/>
          <w:sz w:val="22"/>
          <w:szCs w:val="22"/>
        </w:rPr>
        <w:t xml:space="preserve">hargé d’accueil et de secrétariat </w:t>
      </w:r>
      <w:r w:rsidR="00D43C42" w:rsidRPr="009C7892">
        <w:rPr>
          <w:rFonts w:asciiTheme="minorHAnsi" w:hAnsiTheme="minorHAnsi" w:cstheme="minorHAnsi"/>
          <w:b/>
          <w:sz w:val="22"/>
          <w:szCs w:val="22"/>
        </w:rPr>
        <w:t>(H/F)</w:t>
      </w:r>
    </w:p>
    <w:p w14:paraId="4CC6E5B2" w14:textId="1AA87E9C" w:rsidR="00985F32" w:rsidRPr="009C7892" w:rsidRDefault="00985F32" w:rsidP="00985F32">
      <w:pPr>
        <w:ind w:left="709" w:right="849"/>
        <w:jc w:val="center"/>
        <w:rPr>
          <w:rFonts w:asciiTheme="minorHAnsi" w:hAnsiTheme="minorHAnsi" w:cstheme="minorHAnsi"/>
          <w:b/>
          <w:sz w:val="22"/>
          <w:szCs w:val="22"/>
        </w:rPr>
      </w:pPr>
      <w:r w:rsidRPr="009C7892">
        <w:rPr>
          <w:rFonts w:asciiTheme="minorHAnsi" w:hAnsiTheme="minorHAnsi" w:cstheme="minorHAnsi"/>
          <w:b/>
          <w:sz w:val="22"/>
          <w:szCs w:val="22"/>
        </w:rPr>
        <w:t xml:space="preserve">Catégorie </w:t>
      </w:r>
      <w:r w:rsidR="00127AC1">
        <w:rPr>
          <w:rFonts w:asciiTheme="minorHAnsi" w:hAnsiTheme="minorHAnsi" w:cstheme="minorHAnsi"/>
          <w:b/>
          <w:sz w:val="22"/>
          <w:szCs w:val="22"/>
        </w:rPr>
        <w:t>C</w:t>
      </w:r>
      <w:r w:rsidRPr="009C7892">
        <w:rPr>
          <w:rFonts w:asciiTheme="minorHAnsi" w:hAnsiTheme="minorHAnsi" w:cstheme="minorHAnsi"/>
          <w:b/>
          <w:sz w:val="22"/>
          <w:szCs w:val="22"/>
        </w:rPr>
        <w:t xml:space="preserve"> – </w:t>
      </w:r>
      <w:r w:rsidR="00127AC1">
        <w:rPr>
          <w:rFonts w:asciiTheme="minorHAnsi" w:hAnsiTheme="minorHAnsi" w:cstheme="minorHAnsi"/>
          <w:b/>
          <w:sz w:val="22"/>
          <w:szCs w:val="22"/>
        </w:rPr>
        <w:t>Administrative</w:t>
      </w:r>
    </w:p>
    <w:p w14:paraId="3434D777" w14:textId="77777777" w:rsidR="001D39F7" w:rsidRPr="009C7892" w:rsidRDefault="001D39F7" w:rsidP="00ED6022">
      <w:pPr>
        <w:suppressAutoHyphens w:val="0"/>
        <w:ind w:left="709" w:right="849"/>
        <w:jc w:val="both"/>
        <w:rPr>
          <w:rFonts w:asciiTheme="minorHAnsi" w:hAnsiTheme="minorHAnsi" w:cstheme="minorHAnsi"/>
          <w:sz w:val="22"/>
          <w:szCs w:val="22"/>
          <w:lang w:eastAsia="fr-FR"/>
        </w:rPr>
      </w:pPr>
    </w:p>
    <w:p w14:paraId="6A3ACBCA" w14:textId="57ED429A" w:rsidR="00C4728E" w:rsidRPr="009C7892" w:rsidRDefault="00C4728E" w:rsidP="00837A95">
      <w:pPr>
        <w:pStyle w:val="Corps"/>
        <w:tabs>
          <w:tab w:val="left" w:pos="9923"/>
        </w:tabs>
        <w:ind w:left="709" w:right="849"/>
        <w:jc w:val="both"/>
        <w:rPr>
          <w:rStyle w:val="Aucun"/>
          <w:rFonts w:asciiTheme="minorHAnsi" w:hAnsiTheme="minorHAnsi" w:cstheme="minorHAnsi"/>
          <w:color w:val="833C0B"/>
          <w:sz w:val="22"/>
          <w:szCs w:val="22"/>
          <w:lang w:val="fr-FR"/>
        </w:rPr>
      </w:pPr>
      <w:r w:rsidRPr="009C7892">
        <w:rPr>
          <w:rStyle w:val="Aucun"/>
          <w:rFonts w:asciiTheme="minorHAnsi" w:hAnsiTheme="minorHAnsi" w:cstheme="minorHAnsi"/>
          <w:b/>
          <w:bCs/>
          <w:sz w:val="22"/>
          <w:szCs w:val="22"/>
          <w:lang w:val="fr-FR"/>
        </w:rPr>
        <w:t xml:space="preserve">Temps de travail hebdomadaire : </w:t>
      </w:r>
      <w:r w:rsidRPr="009C7892">
        <w:rPr>
          <w:rStyle w:val="Aucun"/>
          <w:rFonts w:asciiTheme="minorHAnsi" w:hAnsiTheme="minorHAnsi" w:cstheme="minorHAnsi"/>
          <w:color w:val="auto"/>
          <w:sz w:val="22"/>
          <w:szCs w:val="22"/>
          <w:lang w:val="fr-FR"/>
        </w:rPr>
        <w:t>3</w:t>
      </w:r>
      <w:r w:rsidR="00300582" w:rsidRPr="009C7892">
        <w:rPr>
          <w:rStyle w:val="Aucun"/>
          <w:rFonts w:asciiTheme="minorHAnsi" w:hAnsiTheme="minorHAnsi" w:cstheme="minorHAnsi"/>
          <w:color w:val="auto"/>
          <w:sz w:val="22"/>
          <w:szCs w:val="22"/>
          <w:lang w:val="fr-FR"/>
        </w:rPr>
        <w:t>7</w:t>
      </w:r>
      <w:r w:rsidRPr="009C7892">
        <w:rPr>
          <w:rStyle w:val="Aucun"/>
          <w:rFonts w:asciiTheme="minorHAnsi" w:hAnsiTheme="minorHAnsi" w:cstheme="minorHAnsi"/>
          <w:color w:val="auto"/>
          <w:sz w:val="22"/>
          <w:szCs w:val="22"/>
          <w:lang w:val="fr-FR"/>
        </w:rPr>
        <w:t xml:space="preserve">h </w:t>
      </w:r>
      <w:r w:rsidR="00300582" w:rsidRPr="009C7892">
        <w:rPr>
          <w:rStyle w:val="Aucun"/>
          <w:rFonts w:asciiTheme="minorHAnsi" w:hAnsiTheme="minorHAnsi" w:cstheme="minorHAnsi"/>
          <w:color w:val="auto"/>
          <w:sz w:val="22"/>
          <w:szCs w:val="22"/>
          <w:lang w:val="fr-FR"/>
        </w:rPr>
        <w:t>(37heures + 12 RTT)</w:t>
      </w:r>
    </w:p>
    <w:p w14:paraId="4BCA204E" w14:textId="69500DA9" w:rsidR="00D76C4B" w:rsidRPr="009C7892" w:rsidRDefault="00C4728E" w:rsidP="00837A95">
      <w:pPr>
        <w:pStyle w:val="Corps"/>
        <w:tabs>
          <w:tab w:val="left" w:pos="9923"/>
        </w:tabs>
        <w:ind w:left="709" w:right="849"/>
        <w:jc w:val="both"/>
        <w:rPr>
          <w:rStyle w:val="Aucun"/>
          <w:rFonts w:asciiTheme="minorHAnsi" w:hAnsiTheme="minorHAnsi" w:cstheme="minorHAnsi"/>
          <w:iCs/>
          <w:color w:val="auto"/>
          <w:sz w:val="22"/>
          <w:szCs w:val="22"/>
          <w:lang w:val="fr-FR"/>
        </w:rPr>
      </w:pPr>
      <w:r w:rsidRPr="009C7892">
        <w:rPr>
          <w:rStyle w:val="Aucun"/>
          <w:rFonts w:asciiTheme="minorHAnsi" w:hAnsiTheme="minorHAnsi" w:cstheme="minorHAnsi"/>
          <w:b/>
          <w:bCs/>
          <w:sz w:val="22"/>
          <w:szCs w:val="22"/>
          <w:lang w:val="fr-FR"/>
        </w:rPr>
        <w:t>Horaires :</w:t>
      </w:r>
      <w:r w:rsidRPr="009C7892">
        <w:rPr>
          <w:rStyle w:val="Aucun"/>
          <w:rFonts w:asciiTheme="minorHAnsi" w:hAnsiTheme="minorHAnsi" w:cstheme="minorHAnsi"/>
          <w:sz w:val="22"/>
          <w:szCs w:val="22"/>
          <w:lang w:val="fr-FR"/>
        </w:rPr>
        <w:t xml:space="preserve"> </w:t>
      </w:r>
      <w:r w:rsidR="009C7BFB" w:rsidRPr="009C7892">
        <w:rPr>
          <w:rStyle w:val="Aucun"/>
          <w:rFonts w:asciiTheme="minorHAnsi" w:hAnsiTheme="minorHAnsi" w:cstheme="minorHAnsi"/>
          <w:iCs/>
          <w:color w:val="auto"/>
          <w:sz w:val="22"/>
          <w:szCs w:val="22"/>
          <w:lang w:val="fr-FR"/>
        </w:rPr>
        <w:t>8h30-12h00 / 13h30 -17h30</w:t>
      </w:r>
    </w:p>
    <w:p w14:paraId="1553DEE2" w14:textId="475500C5" w:rsidR="00C4728E" w:rsidRPr="009C7892" w:rsidRDefault="00C4728E" w:rsidP="00837A95">
      <w:pPr>
        <w:pStyle w:val="Corps"/>
        <w:tabs>
          <w:tab w:val="left" w:pos="9923"/>
        </w:tabs>
        <w:ind w:left="709" w:right="849"/>
        <w:jc w:val="both"/>
        <w:rPr>
          <w:rStyle w:val="Aucun"/>
          <w:rFonts w:asciiTheme="minorHAnsi" w:eastAsia="Calibri" w:hAnsiTheme="minorHAnsi" w:cstheme="minorHAnsi"/>
          <w:b/>
          <w:bCs/>
          <w:sz w:val="22"/>
          <w:szCs w:val="22"/>
          <w:lang w:val="fr-FR"/>
        </w:rPr>
      </w:pPr>
      <w:r w:rsidRPr="009C7892">
        <w:rPr>
          <w:rStyle w:val="Aucun"/>
          <w:rFonts w:asciiTheme="minorHAnsi" w:eastAsia="Calibri" w:hAnsiTheme="minorHAnsi" w:cstheme="minorHAnsi"/>
          <w:b/>
          <w:bCs/>
          <w:sz w:val="22"/>
          <w:szCs w:val="22"/>
          <w:lang w:val="fr-FR"/>
        </w:rPr>
        <w:t>Lieu d’affectation </w:t>
      </w:r>
      <w:r w:rsidR="00210521" w:rsidRPr="009C7892">
        <w:rPr>
          <w:rStyle w:val="Aucun"/>
          <w:rFonts w:asciiTheme="minorHAnsi" w:eastAsia="Calibri" w:hAnsiTheme="minorHAnsi" w:cstheme="minorHAnsi"/>
          <w:b/>
          <w:bCs/>
          <w:sz w:val="22"/>
          <w:szCs w:val="22"/>
          <w:lang w:val="fr-FR"/>
        </w:rPr>
        <w:t>:</w:t>
      </w:r>
      <w:r w:rsidR="00210521" w:rsidRPr="009C7892">
        <w:rPr>
          <w:rStyle w:val="Aucun"/>
          <w:rFonts w:asciiTheme="minorHAnsi" w:eastAsia="Calibri" w:hAnsiTheme="minorHAnsi" w:cstheme="minorHAnsi"/>
          <w:sz w:val="22"/>
          <w:szCs w:val="22"/>
          <w:lang w:val="fr-FR"/>
        </w:rPr>
        <w:t xml:space="preserve"> </w:t>
      </w:r>
      <w:r w:rsidR="00837A95" w:rsidRPr="009C7892">
        <w:rPr>
          <w:rStyle w:val="Aucun"/>
          <w:rFonts w:asciiTheme="minorHAnsi" w:eastAsia="Calibri" w:hAnsiTheme="minorHAnsi" w:cstheme="minorHAnsi"/>
          <w:sz w:val="22"/>
          <w:szCs w:val="22"/>
          <w:lang w:val="fr-FR"/>
        </w:rPr>
        <w:t>CCAS de Château-Thierry, 15 Avenue de la République 02400 Château-</w:t>
      </w:r>
      <w:r w:rsidR="009C7892" w:rsidRPr="009C7892">
        <w:rPr>
          <w:rStyle w:val="Aucun"/>
          <w:rFonts w:asciiTheme="minorHAnsi" w:eastAsia="Calibri" w:hAnsiTheme="minorHAnsi" w:cstheme="minorHAnsi"/>
          <w:sz w:val="22"/>
          <w:szCs w:val="22"/>
          <w:lang w:val="fr-FR"/>
        </w:rPr>
        <w:t>T</w:t>
      </w:r>
      <w:r w:rsidR="00837A95" w:rsidRPr="009C7892">
        <w:rPr>
          <w:rStyle w:val="Aucun"/>
          <w:rFonts w:asciiTheme="minorHAnsi" w:eastAsia="Calibri" w:hAnsiTheme="minorHAnsi" w:cstheme="minorHAnsi"/>
          <w:sz w:val="22"/>
          <w:szCs w:val="22"/>
          <w:lang w:val="fr-FR"/>
        </w:rPr>
        <w:t>hierry</w:t>
      </w:r>
    </w:p>
    <w:p w14:paraId="4D9A4284" w14:textId="77777777" w:rsidR="00B13C23" w:rsidRPr="009C7892" w:rsidRDefault="00B13C23" w:rsidP="00837A95">
      <w:pPr>
        <w:tabs>
          <w:tab w:val="left" w:pos="9923"/>
        </w:tabs>
        <w:suppressAutoHyphens w:val="0"/>
        <w:ind w:left="709" w:right="849"/>
        <w:jc w:val="both"/>
        <w:rPr>
          <w:rFonts w:asciiTheme="minorHAnsi" w:hAnsiTheme="minorHAnsi" w:cstheme="minorHAnsi"/>
          <w:sz w:val="22"/>
          <w:szCs w:val="22"/>
          <w:lang w:eastAsia="fr-FR"/>
        </w:rPr>
      </w:pPr>
    </w:p>
    <w:p w14:paraId="0992AC62" w14:textId="6BC375D8" w:rsidR="00DE2A81" w:rsidRPr="009C7892" w:rsidRDefault="002B0C8D" w:rsidP="00837A95">
      <w:pPr>
        <w:tabs>
          <w:tab w:val="left" w:pos="9923"/>
        </w:tabs>
        <w:suppressAutoHyphens w:val="0"/>
        <w:ind w:left="709" w:right="849"/>
        <w:rPr>
          <w:rFonts w:asciiTheme="minorHAnsi" w:hAnsiTheme="minorHAnsi" w:cstheme="minorHAnsi"/>
          <w:b/>
          <w:i/>
          <w:sz w:val="22"/>
          <w:szCs w:val="22"/>
          <w:lang w:eastAsia="fr-FR"/>
        </w:rPr>
      </w:pPr>
      <w:r w:rsidRPr="009C7892">
        <w:rPr>
          <w:rFonts w:asciiTheme="minorHAnsi" w:hAnsiTheme="minorHAnsi" w:cstheme="minorHAnsi"/>
          <w:b/>
          <w:i/>
          <w:sz w:val="22"/>
          <w:szCs w:val="22"/>
          <w:lang w:eastAsia="fr-FR"/>
        </w:rPr>
        <w:t>MISSIONS GENERALES</w:t>
      </w:r>
    </w:p>
    <w:p w14:paraId="370B4B77" w14:textId="77777777" w:rsidR="00127AC1" w:rsidRPr="00127AC1" w:rsidRDefault="00127AC1" w:rsidP="00127AC1">
      <w:pPr>
        <w:tabs>
          <w:tab w:val="left" w:pos="9923"/>
        </w:tabs>
        <w:suppressAutoHyphens w:val="0"/>
        <w:ind w:left="709" w:right="849"/>
        <w:jc w:val="both"/>
        <w:rPr>
          <w:rFonts w:asciiTheme="minorHAnsi" w:hAnsiTheme="minorHAnsi" w:cstheme="minorHAnsi"/>
          <w:sz w:val="22"/>
          <w:szCs w:val="22"/>
          <w:lang w:eastAsia="fr-FR"/>
        </w:rPr>
      </w:pPr>
      <w:r w:rsidRPr="00127AC1">
        <w:rPr>
          <w:rFonts w:asciiTheme="minorHAnsi" w:hAnsiTheme="minorHAnsi" w:cstheme="minorHAnsi"/>
          <w:sz w:val="22"/>
          <w:szCs w:val="22"/>
          <w:lang w:eastAsia="fr-FR"/>
        </w:rPr>
        <w:t>Le profil combine des compétences administratives rigoureuses et de fortes aptitudes humaines pour accompagner un public fragilisé. En effet, l’agent est chargé d’assurer des missions de secrétariat administratif et social et d’accueil du public.</w:t>
      </w:r>
    </w:p>
    <w:p w14:paraId="6B313E05" w14:textId="77777777" w:rsidR="00837A95" w:rsidRPr="009C7892" w:rsidRDefault="00837A95" w:rsidP="00985F32">
      <w:pPr>
        <w:suppressAutoHyphens w:val="0"/>
        <w:ind w:right="849"/>
        <w:jc w:val="both"/>
        <w:rPr>
          <w:rFonts w:asciiTheme="minorHAnsi" w:hAnsiTheme="minorHAnsi" w:cstheme="minorHAnsi"/>
          <w:sz w:val="22"/>
          <w:szCs w:val="22"/>
          <w:lang w:eastAsia="fr-FR"/>
        </w:rPr>
      </w:pPr>
    </w:p>
    <w:p w14:paraId="5004A801" w14:textId="1237DF74" w:rsidR="00300582" w:rsidRDefault="001D39F7" w:rsidP="00127AC1">
      <w:pPr>
        <w:suppressAutoHyphens w:val="0"/>
        <w:ind w:left="709" w:right="849"/>
        <w:jc w:val="both"/>
        <w:rPr>
          <w:rFonts w:asciiTheme="minorHAnsi" w:hAnsiTheme="minorHAnsi" w:cstheme="minorHAnsi"/>
          <w:b/>
          <w:i/>
          <w:sz w:val="22"/>
          <w:szCs w:val="22"/>
          <w:lang w:eastAsia="fr-FR"/>
        </w:rPr>
      </w:pPr>
      <w:r w:rsidRPr="009C7892">
        <w:rPr>
          <w:rFonts w:asciiTheme="minorHAnsi" w:hAnsiTheme="minorHAnsi" w:cstheme="minorHAnsi"/>
          <w:b/>
          <w:i/>
          <w:sz w:val="22"/>
          <w:szCs w:val="22"/>
          <w:lang w:eastAsia="fr-FR"/>
        </w:rPr>
        <w:t>MISSIONS ET ACTIVITES</w:t>
      </w:r>
    </w:p>
    <w:p w14:paraId="21B72227" w14:textId="77777777" w:rsidR="00127AC1" w:rsidRPr="009C7892" w:rsidRDefault="00127AC1" w:rsidP="00127AC1">
      <w:pPr>
        <w:suppressAutoHyphens w:val="0"/>
        <w:ind w:left="709" w:right="849"/>
        <w:jc w:val="both"/>
        <w:rPr>
          <w:rFonts w:asciiTheme="minorHAnsi" w:hAnsiTheme="minorHAnsi" w:cstheme="minorHAnsi"/>
          <w:b/>
          <w:i/>
          <w:sz w:val="22"/>
          <w:szCs w:val="22"/>
          <w:lang w:eastAsia="fr-FR"/>
        </w:rPr>
      </w:pPr>
    </w:p>
    <w:p w14:paraId="17250CCC" w14:textId="7BEF0C25" w:rsidR="00127AC1" w:rsidRPr="00127AC1" w:rsidRDefault="00127AC1" w:rsidP="00127AC1">
      <w:pPr>
        <w:pStyle w:val="Corps"/>
        <w:ind w:right="849"/>
        <w:jc w:val="both"/>
        <w:rPr>
          <w:rFonts w:ascii="Calibri" w:hAnsi="Calibri" w:cs="Calibri"/>
          <w:sz w:val="22"/>
          <w:szCs w:val="22"/>
          <w14:textOutline w14:w="0" w14:cap="flat" w14:cmpd="sng" w14:algn="ctr">
            <w14:noFill/>
            <w14:prstDash w14:val="solid"/>
            <w14:bevel/>
          </w14:textOutline>
        </w:rPr>
      </w:pPr>
      <w:r>
        <w:rPr>
          <w:rFonts w:asciiTheme="minorHAnsi" w:hAnsiTheme="minorHAnsi" w:cstheme="minorHAnsi"/>
          <w:b/>
          <w:bCs/>
          <w:sz w:val="22"/>
          <w:szCs w:val="22"/>
        </w:rPr>
        <w:tab/>
      </w:r>
      <w:r w:rsidRPr="00127AC1">
        <w:rPr>
          <w:rFonts w:ascii="Calibri" w:hAnsi="Calibri" w:cs="Calibri"/>
          <w:sz w:val="22"/>
          <w:szCs w:val="22"/>
          <w:u w:val="single"/>
          <w14:textOutline w14:w="0" w14:cap="flat" w14:cmpd="sng" w14:algn="ctr">
            <w14:noFill/>
            <w14:prstDash w14:val="solid"/>
            <w14:bevel/>
          </w14:textOutline>
        </w:rPr>
        <w:t>Accueil et orientation:</w:t>
      </w:r>
      <w:r w:rsidRPr="00127AC1">
        <w:rPr>
          <w:rFonts w:ascii="Calibri" w:hAnsi="Calibri" w:cs="Calibri"/>
          <w:sz w:val="22"/>
          <w:szCs w:val="22"/>
          <w14:textOutline w14:w="0" w14:cap="flat" w14:cmpd="sng" w14:algn="ctr">
            <w14:noFill/>
            <w14:prstDash w14:val="solid"/>
            <w14:bevel/>
          </w14:textOutline>
        </w:rPr>
        <w:t xml:space="preserve"> </w:t>
      </w:r>
    </w:p>
    <w:p w14:paraId="0368A4BC" w14:textId="77777777" w:rsidR="00127AC1" w:rsidRPr="00127AC1" w:rsidRDefault="00127AC1" w:rsidP="00127AC1">
      <w:pPr>
        <w:numPr>
          <w:ilvl w:val="0"/>
          <w:numId w:val="50"/>
        </w:numPr>
        <w:pBdr>
          <w:top w:val="nil"/>
          <w:left w:val="nil"/>
          <w:bottom w:val="nil"/>
          <w:right w:val="nil"/>
          <w:between w:val="nil"/>
          <w:bar w:val="nil"/>
        </w:pBdr>
        <w:suppressAutoHyphens w:val="0"/>
        <w:ind w:left="851" w:right="849" w:hanging="142"/>
        <w:jc w:val="both"/>
        <w:rPr>
          <w:rFonts w:ascii="Calibri" w:eastAsia="Arial Unicode MS" w:hAnsi="Calibri" w:cs="Calibri"/>
          <w:color w:val="000000"/>
          <w:sz w:val="22"/>
          <w:szCs w:val="22"/>
          <w:u w:color="000000"/>
          <w:bdr w:val="nil"/>
          <w:lang w:eastAsia="fr-FR"/>
          <w14:textOutline w14:w="0" w14:cap="flat" w14:cmpd="sng" w14:algn="ctr">
            <w14:noFill/>
            <w14:prstDash w14:val="solid"/>
            <w14:bevel/>
          </w14:textOutline>
        </w:rPr>
      </w:pPr>
      <w:r w:rsidRPr="00127AC1">
        <w:rPr>
          <w:rFonts w:ascii="Calibri" w:eastAsia="Arial Unicode MS" w:hAnsi="Calibri" w:cs="Calibri"/>
          <w:color w:val="000000"/>
          <w:sz w:val="22"/>
          <w:szCs w:val="22"/>
          <w:u w:color="000000"/>
          <w:bdr w:val="nil"/>
          <w:lang w:eastAsia="fr-FR"/>
          <w14:textOutline w14:w="0" w14:cap="flat" w14:cmpd="sng" w14:algn="ctr">
            <w14:noFill/>
            <w14:prstDash w14:val="solid"/>
            <w14:bevel/>
          </w14:textOutline>
        </w:rPr>
        <w:t>Accueillir les usagers, analyser leurs demandes de premier niveau et les orienter vers les travailleurs sociaux ou des services adaptés (l’agent assure l’accueil physique et téléphonique du lundi au jeudi de 13h30 à 17h30 et le vendredi de 13h30 à 17h ; en l’absence du deuxième chargé d’accueil, il assure ces missions les matinées aussi)</w:t>
      </w:r>
    </w:p>
    <w:p w14:paraId="608483BB" w14:textId="77777777" w:rsidR="00127AC1" w:rsidRPr="00127AC1" w:rsidRDefault="00127AC1" w:rsidP="00127AC1">
      <w:pPr>
        <w:pBdr>
          <w:top w:val="nil"/>
          <w:left w:val="nil"/>
          <w:bottom w:val="nil"/>
          <w:right w:val="nil"/>
          <w:between w:val="nil"/>
          <w:bar w:val="nil"/>
        </w:pBdr>
        <w:suppressAutoHyphens w:val="0"/>
        <w:ind w:right="849"/>
        <w:jc w:val="both"/>
        <w:rPr>
          <w:rFonts w:ascii="Calibri" w:eastAsia="Arial Unicode MS" w:hAnsi="Calibri" w:cs="Calibri"/>
          <w:color w:val="000000"/>
          <w:sz w:val="22"/>
          <w:szCs w:val="22"/>
          <w:u w:color="000000"/>
          <w:bdr w:val="nil"/>
          <w:lang w:eastAsia="fr-FR"/>
          <w14:textOutline w14:w="0" w14:cap="flat" w14:cmpd="sng" w14:algn="ctr">
            <w14:noFill/>
            <w14:prstDash w14:val="solid"/>
            <w14:bevel/>
          </w14:textOutline>
        </w:rPr>
      </w:pPr>
    </w:p>
    <w:p w14:paraId="56BE890E" w14:textId="77777777" w:rsidR="00127AC1" w:rsidRPr="00127AC1" w:rsidRDefault="00127AC1" w:rsidP="00127AC1">
      <w:pPr>
        <w:pBdr>
          <w:top w:val="nil"/>
          <w:left w:val="nil"/>
          <w:bottom w:val="nil"/>
          <w:right w:val="nil"/>
          <w:between w:val="nil"/>
          <w:bar w:val="nil"/>
        </w:pBdr>
        <w:suppressAutoHyphens w:val="0"/>
        <w:ind w:right="849" w:firstLine="708"/>
        <w:jc w:val="both"/>
        <w:rPr>
          <w:rFonts w:ascii="Calibri" w:eastAsia="Arial Unicode MS" w:hAnsi="Calibri" w:cs="Calibri"/>
          <w:color w:val="000000"/>
          <w:sz w:val="22"/>
          <w:szCs w:val="22"/>
          <w:u w:color="000000"/>
          <w:bdr w:val="nil"/>
          <w:lang w:eastAsia="fr-FR"/>
          <w14:textOutline w14:w="0" w14:cap="flat" w14:cmpd="sng" w14:algn="ctr">
            <w14:noFill/>
            <w14:prstDash w14:val="solid"/>
            <w14:bevel/>
          </w14:textOutline>
        </w:rPr>
      </w:pPr>
      <w:r w:rsidRPr="00127AC1">
        <w:rPr>
          <w:rFonts w:ascii="Calibri" w:eastAsia="Arial Unicode MS" w:hAnsi="Calibri" w:cs="Calibri"/>
          <w:color w:val="000000"/>
          <w:sz w:val="22"/>
          <w:szCs w:val="22"/>
          <w:u w:val="single" w:color="000000"/>
          <w:bdr w:val="nil"/>
          <w:lang w:eastAsia="fr-FR"/>
          <w14:textOutline w14:w="0" w14:cap="flat" w14:cmpd="sng" w14:algn="ctr">
            <w14:noFill/>
            <w14:prstDash w14:val="solid"/>
            <w14:bevel/>
          </w14:textOutline>
        </w:rPr>
        <w:t>Gestion administrative :</w:t>
      </w:r>
      <w:r w:rsidRPr="00127AC1">
        <w:rPr>
          <w:rFonts w:ascii="Calibri" w:eastAsia="Arial Unicode MS" w:hAnsi="Calibri" w:cs="Calibri"/>
          <w:color w:val="000000"/>
          <w:sz w:val="22"/>
          <w:szCs w:val="22"/>
          <w:u w:color="000000"/>
          <w:bdr w:val="nil"/>
          <w:lang w:eastAsia="fr-FR"/>
          <w14:textOutline w14:w="0" w14:cap="flat" w14:cmpd="sng" w14:algn="ctr">
            <w14:noFill/>
            <w14:prstDash w14:val="solid"/>
            <w14:bevel/>
          </w14:textOutline>
        </w:rPr>
        <w:t xml:space="preserve"> </w:t>
      </w:r>
    </w:p>
    <w:p w14:paraId="669CBC0B" w14:textId="77777777" w:rsidR="00127AC1" w:rsidRPr="00127AC1" w:rsidRDefault="00127AC1" w:rsidP="00127AC1">
      <w:pPr>
        <w:numPr>
          <w:ilvl w:val="0"/>
          <w:numId w:val="50"/>
        </w:numPr>
        <w:pBdr>
          <w:top w:val="nil"/>
          <w:left w:val="nil"/>
          <w:bottom w:val="nil"/>
          <w:right w:val="nil"/>
          <w:between w:val="nil"/>
          <w:bar w:val="nil"/>
        </w:pBdr>
        <w:suppressAutoHyphens w:val="0"/>
        <w:ind w:left="851" w:right="849" w:hanging="142"/>
        <w:jc w:val="both"/>
        <w:rPr>
          <w:rFonts w:ascii="Calibri" w:eastAsia="Arial Unicode MS" w:hAnsi="Calibri" w:cs="Calibri"/>
          <w:color w:val="000000"/>
          <w:sz w:val="22"/>
          <w:szCs w:val="22"/>
          <w:u w:color="000000"/>
          <w:bdr w:val="nil"/>
          <w:lang w:eastAsia="fr-FR"/>
          <w14:textOutline w14:w="0" w14:cap="flat" w14:cmpd="sng" w14:algn="ctr">
            <w14:noFill/>
            <w14:prstDash w14:val="solid"/>
            <w14:bevel/>
          </w14:textOutline>
        </w:rPr>
      </w:pPr>
      <w:r w:rsidRPr="00127AC1">
        <w:rPr>
          <w:rFonts w:ascii="Calibri" w:eastAsia="Arial Unicode MS" w:hAnsi="Calibri" w:cs="Calibri"/>
          <w:color w:val="000000"/>
          <w:sz w:val="22"/>
          <w:szCs w:val="22"/>
          <w:u w:color="000000"/>
          <w:bdr w:val="nil"/>
          <w:lang w:eastAsia="fr-FR"/>
          <w14:textOutline w14:w="0" w14:cap="flat" w14:cmpd="sng" w14:algn="ctr">
            <w14:noFill/>
            <w14:prstDash w14:val="solid"/>
            <w14:bevel/>
          </w14:textOutline>
        </w:rPr>
        <w:t>Suivre les dossiers administratifs, rédiger des courriers, planifier des rendez-vous, saisir des bons de commande et des mandats administratifs, gérer les flux d'appels et de courriels</w:t>
      </w:r>
    </w:p>
    <w:p w14:paraId="25E6E9A9" w14:textId="77777777" w:rsidR="00127AC1" w:rsidRPr="00127AC1" w:rsidRDefault="00127AC1" w:rsidP="00127AC1">
      <w:pPr>
        <w:numPr>
          <w:ilvl w:val="0"/>
          <w:numId w:val="50"/>
        </w:numPr>
        <w:pBdr>
          <w:top w:val="nil"/>
          <w:left w:val="nil"/>
          <w:bottom w:val="nil"/>
          <w:right w:val="nil"/>
          <w:between w:val="nil"/>
          <w:bar w:val="nil"/>
        </w:pBdr>
        <w:suppressAutoHyphens w:val="0"/>
        <w:ind w:left="851" w:right="849" w:hanging="142"/>
        <w:jc w:val="both"/>
        <w:rPr>
          <w:rFonts w:ascii="Calibri" w:eastAsia="Arial Unicode MS" w:hAnsi="Calibri" w:cs="Calibri"/>
          <w:color w:val="000000"/>
          <w:sz w:val="22"/>
          <w:szCs w:val="22"/>
          <w:u w:color="000000"/>
          <w:bdr w:val="nil"/>
          <w:lang w:eastAsia="fr-FR"/>
          <w14:textOutline w14:w="0" w14:cap="flat" w14:cmpd="sng" w14:algn="ctr">
            <w14:noFill/>
            <w14:prstDash w14:val="solid"/>
            <w14:bevel/>
          </w14:textOutline>
        </w:rPr>
      </w:pPr>
      <w:r w:rsidRPr="00127AC1">
        <w:rPr>
          <w:rFonts w:ascii="Calibri" w:eastAsia="Arial Unicode MS" w:hAnsi="Calibri" w:cs="Calibri"/>
          <w:color w:val="000000"/>
          <w:sz w:val="22"/>
          <w:szCs w:val="22"/>
          <w:u w:color="000000"/>
          <w:bdr w:val="nil"/>
          <w:lang w:eastAsia="fr-FR"/>
          <w14:textOutline w14:w="0" w14:cap="flat" w14:cmpd="sng" w14:algn="ctr">
            <w14:noFill/>
            <w14:prstDash w14:val="solid"/>
            <w14:bevel/>
          </w14:textOutline>
        </w:rPr>
        <w:t>Gérer le courrier, les courriels entrants et sortants, le suivi des parapheurs, de la préparation administrative et du suivi du Conseil d’administration</w:t>
      </w:r>
    </w:p>
    <w:p w14:paraId="269EAEF2" w14:textId="77777777" w:rsidR="00127AC1" w:rsidRPr="00127AC1" w:rsidRDefault="00127AC1" w:rsidP="00127AC1">
      <w:pPr>
        <w:numPr>
          <w:ilvl w:val="0"/>
          <w:numId w:val="50"/>
        </w:numPr>
        <w:pBdr>
          <w:top w:val="nil"/>
          <w:left w:val="nil"/>
          <w:bottom w:val="nil"/>
          <w:right w:val="nil"/>
          <w:between w:val="nil"/>
          <w:bar w:val="nil"/>
        </w:pBdr>
        <w:suppressAutoHyphens w:val="0"/>
        <w:ind w:left="851" w:right="849" w:hanging="142"/>
        <w:jc w:val="both"/>
        <w:rPr>
          <w:rFonts w:ascii="Calibri" w:eastAsia="Arial Unicode MS" w:hAnsi="Calibri" w:cs="Calibri"/>
          <w:color w:val="000000"/>
          <w:sz w:val="22"/>
          <w:szCs w:val="22"/>
          <w:u w:color="000000"/>
          <w:bdr w:val="nil"/>
          <w:lang w:eastAsia="fr-FR"/>
          <w14:textOutline w14:w="0" w14:cap="flat" w14:cmpd="sng" w14:algn="ctr">
            <w14:noFill/>
            <w14:prstDash w14:val="solid"/>
            <w14:bevel/>
          </w14:textOutline>
        </w:rPr>
      </w:pPr>
      <w:r w:rsidRPr="00127AC1">
        <w:rPr>
          <w:rFonts w:ascii="Calibri" w:eastAsia="Arial Unicode MS" w:hAnsi="Calibri" w:cs="Calibri"/>
          <w:color w:val="000000"/>
          <w:sz w:val="22"/>
          <w:szCs w:val="22"/>
          <w:u w:color="000000"/>
          <w:bdr w:val="nil"/>
          <w:lang w:eastAsia="fr-FR"/>
          <w14:textOutline w14:w="0" w14:cap="flat" w14:cmpd="sng" w14:algn="ctr">
            <w14:noFill/>
            <w14:prstDash w14:val="solid"/>
            <w14:bevel/>
          </w14:textOutline>
        </w:rPr>
        <w:t>Compiler et mettre en forme les statistiques d’activité du CCAS</w:t>
      </w:r>
    </w:p>
    <w:p w14:paraId="30AA3662" w14:textId="77777777" w:rsidR="00127AC1" w:rsidRPr="00127AC1" w:rsidRDefault="00127AC1" w:rsidP="00127AC1">
      <w:pPr>
        <w:pBdr>
          <w:top w:val="nil"/>
          <w:left w:val="nil"/>
          <w:bottom w:val="nil"/>
          <w:right w:val="nil"/>
          <w:between w:val="nil"/>
          <w:bar w:val="nil"/>
        </w:pBdr>
        <w:suppressAutoHyphens w:val="0"/>
        <w:ind w:right="849"/>
        <w:jc w:val="both"/>
        <w:rPr>
          <w:rFonts w:ascii="Calibri" w:eastAsia="Arial Unicode MS" w:hAnsi="Calibri" w:cs="Calibri"/>
          <w:color w:val="000000"/>
          <w:sz w:val="22"/>
          <w:szCs w:val="22"/>
          <w:u w:color="000000"/>
          <w:bdr w:val="nil"/>
          <w:lang w:eastAsia="fr-FR"/>
          <w14:textOutline w14:w="0" w14:cap="flat" w14:cmpd="sng" w14:algn="ctr">
            <w14:noFill/>
            <w14:prstDash w14:val="solid"/>
            <w14:bevel/>
          </w14:textOutline>
        </w:rPr>
      </w:pPr>
    </w:p>
    <w:p w14:paraId="0CF5177C" w14:textId="77777777" w:rsidR="00127AC1" w:rsidRPr="00127AC1" w:rsidRDefault="00127AC1" w:rsidP="00127AC1">
      <w:pPr>
        <w:suppressAutoHyphens w:val="0"/>
        <w:ind w:right="849" w:firstLine="708"/>
        <w:jc w:val="both"/>
        <w:rPr>
          <w:rFonts w:ascii="Calibri" w:hAnsi="Calibri" w:cs="Calibri"/>
          <w:sz w:val="22"/>
          <w:szCs w:val="22"/>
          <w:lang w:eastAsia="fr-FR"/>
        </w:rPr>
      </w:pPr>
      <w:r w:rsidRPr="00127AC1">
        <w:rPr>
          <w:rFonts w:ascii="Calibri" w:hAnsi="Calibri" w:cs="Calibri"/>
          <w:color w:val="000000"/>
          <w:sz w:val="22"/>
          <w:szCs w:val="22"/>
          <w:u w:val="single"/>
          <w:lang w:eastAsia="fr-FR"/>
        </w:rPr>
        <w:t>Aides légales et facultatives </w:t>
      </w:r>
      <w:r w:rsidRPr="00127AC1">
        <w:rPr>
          <w:rFonts w:ascii="Calibri" w:hAnsi="Calibri" w:cs="Calibri"/>
          <w:color w:val="000000"/>
          <w:sz w:val="22"/>
          <w:szCs w:val="22"/>
          <w:lang w:eastAsia="fr-FR"/>
        </w:rPr>
        <w:t xml:space="preserve">: </w:t>
      </w:r>
    </w:p>
    <w:p w14:paraId="3192A745" w14:textId="77777777" w:rsidR="00127AC1" w:rsidRPr="00127AC1" w:rsidRDefault="00127AC1" w:rsidP="00127AC1">
      <w:pPr>
        <w:numPr>
          <w:ilvl w:val="0"/>
          <w:numId w:val="50"/>
        </w:numPr>
        <w:suppressAutoHyphens w:val="0"/>
        <w:ind w:left="851" w:right="849" w:hanging="142"/>
        <w:contextualSpacing/>
        <w:jc w:val="both"/>
        <w:rPr>
          <w:rFonts w:ascii="Calibri" w:hAnsi="Calibri" w:cs="Calibri"/>
          <w:color w:val="000000"/>
          <w:sz w:val="22"/>
          <w:szCs w:val="22"/>
          <w:lang w:eastAsia="fr-FR"/>
        </w:rPr>
      </w:pPr>
      <w:r w:rsidRPr="00127AC1">
        <w:rPr>
          <w:rFonts w:ascii="Calibri" w:hAnsi="Calibri" w:cs="Calibri"/>
          <w:sz w:val="22"/>
          <w:szCs w:val="22"/>
          <w:lang w:eastAsia="fr-FR"/>
        </w:rPr>
        <w:t>Instruire les d</w:t>
      </w:r>
      <w:r w:rsidRPr="00127AC1">
        <w:rPr>
          <w:rFonts w:ascii="Calibri" w:hAnsi="Calibri" w:cs="Calibri"/>
          <w:color w:val="000000"/>
          <w:sz w:val="22"/>
          <w:szCs w:val="22"/>
          <w:lang w:eastAsia="fr-FR"/>
        </w:rPr>
        <w:t>emandes de domiciliation, aide sociale, ASPA, indigent, regroupement familial…</w:t>
      </w:r>
    </w:p>
    <w:p w14:paraId="6227D6E2" w14:textId="77777777" w:rsidR="00127AC1" w:rsidRPr="00127AC1" w:rsidRDefault="00127AC1" w:rsidP="00127AC1">
      <w:pPr>
        <w:numPr>
          <w:ilvl w:val="0"/>
          <w:numId w:val="50"/>
        </w:numPr>
        <w:suppressAutoHyphens w:val="0"/>
        <w:ind w:left="851" w:right="849" w:hanging="142"/>
        <w:contextualSpacing/>
        <w:jc w:val="both"/>
        <w:rPr>
          <w:rFonts w:ascii="Calibri" w:hAnsi="Calibri" w:cs="Calibri"/>
          <w:color w:val="000000"/>
          <w:sz w:val="22"/>
          <w:szCs w:val="22"/>
          <w:lang w:eastAsia="fr-FR"/>
        </w:rPr>
      </w:pPr>
      <w:r w:rsidRPr="00127AC1">
        <w:rPr>
          <w:rFonts w:ascii="Calibri" w:hAnsi="Calibri" w:cs="Calibri"/>
          <w:sz w:val="22"/>
          <w:szCs w:val="22"/>
          <w:lang w:eastAsia="fr-FR"/>
        </w:rPr>
        <w:t xml:space="preserve">Assurer le suivi administratif des aides facultatives : </w:t>
      </w:r>
      <w:r w:rsidRPr="00127AC1">
        <w:rPr>
          <w:rFonts w:ascii="Calibri" w:hAnsi="Calibri" w:cs="Calibri"/>
          <w:color w:val="000000"/>
          <w:sz w:val="22"/>
          <w:szCs w:val="22"/>
          <w:lang w:eastAsia="fr-FR"/>
        </w:rPr>
        <w:t>organisation, instruction des demandes d’aides ponctuelles, contrôle des pièces des dossiers de demandes d’aides financières, traitement administratif des demandes et engagements financiers)</w:t>
      </w:r>
    </w:p>
    <w:p w14:paraId="5DBD39B9" w14:textId="1224C75C" w:rsidR="00837A95" w:rsidRDefault="00127AC1" w:rsidP="00127AC1">
      <w:pPr>
        <w:suppressAutoHyphens w:val="0"/>
        <w:ind w:right="849"/>
        <w:rPr>
          <w:rFonts w:asciiTheme="minorHAnsi" w:eastAsia="Arial Unicode MS" w:hAnsiTheme="minorHAnsi" w:cstheme="minorHAnsi"/>
          <w:b/>
          <w:bCs/>
          <w:color w:val="000000"/>
          <w:sz w:val="22"/>
          <w:szCs w:val="22"/>
          <w:u w:color="000000"/>
          <w:lang w:eastAsia="fr-FR"/>
        </w:rPr>
      </w:pPr>
      <w:r>
        <w:rPr>
          <w:rFonts w:asciiTheme="minorHAnsi" w:eastAsia="Arial Unicode MS" w:hAnsiTheme="minorHAnsi" w:cstheme="minorHAnsi"/>
          <w:b/>
          <w:bCs/>
          <w:color w:val="000000"/>
          <w:sz w:val="22"/>
          <w:szCs w:val="22"/>
          <w:u w:color="000000"/>
          <w:lang w:eastAsia="fr-FR"/>
        </w:rPr>
        <w:tab/>
      </w:r>
    </w:p>
    <w:p w14:paraId="4A4900B4" w14:textId="77777777" w:rsidR="00127AC1" w:rsidRPr="009C7892" w:rsidRDefault="00127AC1" w:rsidP="00A06EAF">
      <w:pPr>
        <w:suppressAutoHyphens w:val="0"/>
        <w:ind w:right="849"/>
        <w:rPr>
          <w:rFonts w:asciiTheme="minorHAnsi" w:hAnsiTheme="minorHAnsi" w:cstheme="minorHAnsi"/>
          <w:b/>
          <w:i/>
          <w:sz w:val="22"/>
          <w:szCs w:val="22"/>
          <w:lang w:eastAsia="fr-FR"/>
        </w:rPr>
      </w:pPr>
    </w:p>
    <w:p w14:paraId="340D65FE" w14:textId="63EA41A0" w:rsidR="006B3C4D" w:rsidRDefault="002B0C8D" w:rsidP="002672B3">
      <w:pPr>
        <w:suppressAutoHyphens w:val="0"/>
        <w:ind w:left="709" w:right="849"/>
        <w:rPr>
          <w:rFonts w:asciiTheme="minorHAnsi" w:hAnsiTheme="minorHAnsi" w:cstheme="minorHAnsi"/>
          <w:b/>
          <w:i/>
          <w:sz w:val="22"/>
          <w:szCs w:val="22"/>
          <w:lang w:eastAsia="fr-FR"/>
        </w:rPr>
      </w:pPr>
      <w:r w:rsidRPr="009C7892">
        <w:rPr>
          <w:rFonts w:asciiTheme="minorHAnsi" w:hAnsiTheme="minorHAnsi" w:cstheme="minorHAnsi"/>
          <w:b/>
          <w:i/>
          <w:sz w:val="22"/>
          <w:szCs w:val="22"/>
          <w:lang w:eastAsia="fr-FR"/>
        </w:rPr>
        <w:t>QUALITES ET COMPETENCES REQUISES</w:t>
      </w:r>
    </w:p>
    <w:p w14:paraId="26463273" w14:textId="77777777" w:rsidR="00AC6DA1" w:rsidRPr="009C7892" w:rsidRDefault="00AC6DA1" w:rsidP="002672B3">
      <w:pPr>
        <w:suppressAutoHyphens w:val="0"/>
        <w:ind w:left="709" w:right="849"/>
        <w:rPr>
          <w:rFonts w:asciiTheme="minorHAnsi" w:hAnsiTheme="minorHAnsi" w:cstheme="minorHAnsi"/>
          <w:b/>
          <w:i/>
          <w:sz w:val="22"/>
          <w:szCs w:val="22"/>
          <w:lang w:eastAsia="fr-FR"/>
        </w:rPr>
      </w:pPr>
    </w:p>
    <w:p w14:paraId="47B8083B" w14:textId="010E87DC" w:rsidR="00307658" w:rsidRPr="009C7892" w:rsidRDefault="00307658" w:rsidP="006B3C4D">
      <w:pPr>
        <w:pStyle w:val="Corps"/>
        <w:ind w:firstLine="708"/>
        <w:jc w:val="both"/>
        <w:rPr>
          <w:rStyle w:val="Aucun"/>
          <w:rFonts w:asciiTheme="minorHAnsi" w:hAnsiTheme="minorHAnsi" w:cstheme="minorHAnsi"/>
          <w:b/>
          <w:bCs/>
          <w:sz w:val="22"/>
          <w:szCs w:val="22"/>
          <w:lang w:val="fr-FR"/>
        </w:rPr>
      </w:pPr>
      <w:r w:rsidRPr="009C7892">
        <w:rPr>
          <w:rStyle w:val="Aucun"/>
          <w:rFonts w:asciiTheme="minorHAnsi" w:hAnsiTheme="minorHAnsi" w:cstheme="minorHAnsi"/>
          <w:b/>
          <w:bCs/>
          <w:sz w:val="22"/>
          <w:szCs w:val="22"/>
          <w:lang w:val="fr-FR"/>
        </w:rPr>
        <w:t>Qualifications :</w:t>
      </w:r>
    </w:p>
    <w:p w14:paraId="7BD3C066" w14:textId="77777777" w:rsidR="00127AC1" w:rsidRPr="00127AC1" w:rsidRDefault="006B3C4D" w:rsidP="00127AC1">
      <w:pPr>
        <w:widowControl w:val="0"/>
        <w:tabs>
          <w:tab w:val="left" w:pos="1997"/>
        </w:tabs>
        <w:suppressAutoHyphens w:val="0"/>
        <w:autoSpaceDE w:val="0"/>
        <w:autoSpaceDN w:val="0"/>
        <w:spacing w:before="1"/>
        <w:ind w:left="851" w:right="1123"/>
        <w:jc w:val="both"/>
        <w:rPr>
          <w:rFonts w:asciiTheme="minorHAnsi" w:eastAsia="Calibri" w:hAnsiTheme="minorHAnsi" w:cstheme="minorHAnsi"/>
          <w:sz w:val="22"/>
          <w:szCs w:val="22"/>
          <w:lang w:eastAsia="en-US"/>
        </w:rPr>
      </w:pPr>
      <w:r w:rsidRPr="009C7892">
        <w:rPr>
          <w:rFonts w:asciiTheme="minorHAnsi" w:eastAsia="Calibri" w:hAnsiTheme="minorHAnsi" w:cstheme="minorHAnsi"/>
          <w:sz w:val="22"/>
          <w:szCs w:val="22"/>
          <w:lang w:eastAsia="en-US"/>
        </w:rPr>
        <w:t xml:space="preserve">- </w:t>
      </w:r>
      <w:r w:rsidR="00127AC1" w:rsidRPr="00127AC1">
        <w:rPr>
          <w:rFonts w:asciiTheme="minorHAnsi" w:eastAsia="Calibri" w:hAnsiTheme="minorHAnsi" w:cstheme="minorHAnsi"/>
          <w:sz w:val="22"/>
          <w:szCs w:val="22"/>
          <w:lang w:eastAsia="en-US"/>
        </w:rPr>
        <w:t>Titres professionnels comme le titre professionnel Secrétaire Assistant Médico-Social (SAMS) ou des diplômes du secteur tertiaire et sanitaire/social tels que le BTS Services et Prestations des Secteurs Sanitaire et Social (SP3S).</w:t>
      </w:r>
    </w:p>
    <w:p w14:paraId="1117C505" w14:textId="0588F614" w:rsidR="00A06EAF" w:rsidRDefault="00A06EAF" w:rsidP="00127AC1">
      <w:pPr>
        <w:widowControl w:val="0"/>
        <w:tabs>
          <w:tab w:val="left" w:pos="1997"/>
        </w:tabs>
        <w:suppressAutoHyphens w:val="0"/>
        <w:autoSpaceDE w:val="0"/>
        <w:autoSpaceDN w:val="0"/>
        <w:spacing w:before="1"/>
        <w:ind w:left="709" w:right="1123" w:firstLine="142"/>
        <w:jc w:val="both"/>
        <w:rPr>
          <w:rFonts w:asciiTheme="minorHAnsi" w:eastAsia="Calibri" w:hAnsiTheme="minorHAnsi" w:cstheme="minorHAnsi"/>
          <w:sz w:val="22"/>
          <w:szCs w:val="22"/>
          <w:lang w:eastAsia="en-US"/>
        </w:rPr>
      </w:pPr>
    </w:p>
    <w:p w14:paraId="2F1E1082" w14:textId="77777777" w:rsidR="00127AC1" w:rsidRDefault="00127AC1" w:rsidP="00127AC1">
      <w:pPr>
        <w:widowControl w:val="0"/>
        <w:tabs>
          <w:tab w:val="left" w:pos="1997"/>
        </w:tabs>
        <w:suppressAutoHyphens w:val="0"/>
        <w:autoSpaceDE w:val="0"/>
        <w:autoSpaceDN w:val="0"/>
        <w:spacing w:before="1"/>
        <w:ind w:left="709" w:right="1123" w:firstLine="142"/>
        <w:jc w:val="both"/>
        <w:rPr>
          <w:rFonts w:asciiTheme="minorHAnsi" w:eastAsia="Calibri" w:hAnsiTheme="minorHAnsi" w:cstheme="minorHAnsi"/>
          <w:sz w:val="22"/>
          <w:szCs w:val="22"/>
          <w:lang w:eastAsia="en-US"/>
        </w:rPr>
      </w:pPr>
    </w:p>
    <w:p w14:paraId="61418115" w14:textId="77777777" w:rsidR="00127AC1" w:rsidRDefault="00127AC1" w:rsidP="00127AC1">
      <w:pPr>
        <w:widowControl w:val="0"/>
        <w:tabs>
          <w:tab w:val="left" w:pos="1997"/>
        </w:tabs>
        <w:suppressAutoHyphens w:val="0"/>
        <w:autoSpaceDE w:val="0"/>
        <w:autoSpaceDN w:val="0"/>
        <w:spacing w:before="1"/>
        <w:ind w:left="709" w:right="1123" w:firstLine="142"/>
        <w:jc w:val="both"/>
        <w:rPr>
          <w:rFonts w:asciiTheme="minorHAnsi" w:eastAsia="Calibri" w:hAnsiTheme="minorHAnsi" w:cstheme="minorHAnsi"/>
          <w:sz w:val="22"/>
          <w:szCs w:val="22"/>
          <w:lang w:eastAsia="en-US"/>
        </w:rPr>
      </w:pPr>
    </w:p>
    <w:p w14:paraId="483A1058" w14:textId="77777777" w:rsidR="00127AC1" w:rsidRPr="009C7892" w:rsidRDefault="00127AC1" w:rsidP="00127AC1">
      <w:pPr>
        <w:widowControl w:val="0"/>
        <w:tabs>
          <w:tab w:val="left" w:pos="1997"/>
        </w:tabs>
        <w:suppressAutoHyphens w:val="0"/>
        <w:autoSpaceDE w:val="0"/>
        <w:autoSpaceDN w:val="0"/>
        <w:spacing w:before="1"/>
        <w:ind w:left="709" w:right="1123" w:firstLine="142"/>
        <w:jc w:val="both"/>
        <w:rPr>
          <w:rFonts w:asciiTheme="minorHAnsi" w:eastAsia="Calibri" w:hAnsiTheme="minorHAnsi" w:cstheme="minorHAnsi"/>
          <w:sz w:val="22"/>
          <w:szCs w:val="22"/>
          <w:lang w:eastAsia="en-US"/>
        </w:rPr>
      </w:pPr>
    </w:p>
    <w:p w14:paraId="38DAA3F7" w14:textId="77777777" w:rsidR="001F771F" w:rsidRPr="009C7892" w:rsidRDefault="001F771F" w:rsidP="006B3C4D">
      <w:pPr>
        <w:pStyle w:val="Corps"/>
        <w:jc w:val="both"/>
        <w:rPr>
          <w:rStyle w:val="Aucun"/>
          <w:rFonts w:asciiTheme="minorHAnsi" w:eastAsia="Calibri" w:hAnsiTheme="minorHAnsi" w:cstheme="minorHAnsi"/>
          <w:b/>
          <w:bCs/>
          <w:sz w:val="22"/>
          <w:szCs w:val="22"/>
          <w:u w:val="single"/>
          <w:lang w:val="fr-FR"/>
        </w:rPr>
      </w:pPr>
    </w:p>
    <w:p w14:paraId="3CAA5207" w14:textId="77777777" w:rsidR="00AC6DA1" w:rsidRDefault="00307658" w:rsidP="00AC6DA1">
      <w:pPr>
        <w:pStyle w:val="Corps"/>
        <w:ind w:firstLine="708"/>
        <w:jc w:val="both"/>
        <w:rPr>
          <w:rStyle w:val="Aucun"/>
          <w:rFonts w:asciiTheme="minorHAnsi" w:hAnsiTheme="minorHAnsi" w:cstheme="minorHAnsi"/>
          <w:b/>
          <w:bCs/>
          <w:sz w:val="22"/>
          <w:szCs w:val="22"/>
          <w:lang w:val="fr-FR"/>
        </w:rPr>
      </w:pPr>
      <w:r w:rsidRPr="009C7892">
        <w:rPr>
          <w:rStyle w:val="Aucun"/>
          <w:rFonts w:asciiTheme="minorHAnsi" w:hAnsiTheme="minorHAnsi" w:cstheme="minorHAnsi"/>
          <w:b/>
          <w:bCs/>
          <w:sz w:val="22"/>
          <w:szCs w:val="22"/>
          <w:lang w:val="fr-FR"/>
        </w:rPr>
        <w:t>Qualités :</w:t>
      </w:r>
    </w:p>
    <w:p w14:paraId="675B0D20" w14:textId="0043EE1E" w:rsidR="00AC6DA1" w:rsidRPr="00AC6DA1" w:rsidRDefault="00A06EAF" w:rsidP="00AC6DA1">
      <w:pPr>
        <w:pStyle w:val="Corps"/>
        <w:ind w:left="993" w:hanging="142"/>
        <w:jc w:val="both"/>
        <w:rPr>
          <w:rFonts w:asciiTheme="minorHAnsi" w:hAnsiTheme="minorHAnsi" w:cstheme="minorHAnsi"/>
          <w:b/>
          <w:bCs/>
          <w:sz w:val="22"/>
          <w:szCs w:val="22"/>
          <w:lang w:val="fr-FR"/>
        </w:rPr>
      </w:pPr>
      <w:r w:rsidRPr="00AC6DA1">
        <w:rPr>
          <w:rFonts w:asciiTheme="minorHAnsi" w:eastAsia="Calibri" w:hAnsiTheme="minorHAnsi" w:cstheme="minorHAnsi"/>
          <w:sz w:val="22"/>
          <w:szCs w:val="22"/>
          <w:lang w:val="fr-FR" w:eastAsia="en-US"/>
        </w:rPr>
        <w:t>-</w:t>
      </w:r>
      <w:r w:rsidR="00AC6DA1" w:rsidRPr="00AC6DA1">
        <w:rPr>
          <w:rFonts w:asciiTheme="minorHAnsi" w:hAnsiTheme="minorHAnsi" w:cstheme="minorHAnsi"/>
          <w:b/>
          <w:bCs/>
          <w:sz w:val="22"/>
          <w:szCs w:val="22"/>
          <w:lang w:val="fr-FR"/>
        </w:rPr>
        <w:t xml:space="preserve"> </w:t>
      </w:r>
      <w:r w:rsidR="00AC6DA1" w:rsidRPr="00AC6DA1">
        <w:rPr>
          <w:rFonts w:asciiTheme="minorHAnsi" w:eastAsia="Calibri" w:hAnsiTheme="minorHAnsi" w:cstheme="minorHAnsi"/>
          <w:b/>
          <w:bCs/>
          <w:sz w:val="22"/>
          <w:szCs w:val="22"/>
          <w:lang w:val="fr-FR" w:eastAsia="en-US"/>
        </w:rPr>
        <w:t>Qualités humaines</w:t>
      </w:r>
      <w:r w:rsidR="00AC6DA1" w:rsidRPr="00AC6DA1">
        <w:rPr>
          <w:rFonts w:asciiTheme="minorHAnsi" w:eastAsia="Calibri" w:hAnsiTheme="minorHAnsi" w:cstheme="minorHAnsi"/>
          <w:sz w:val="22"/>
          <w:szCs w:val="22"/>
          <w:lang w:val="fr-FR" w:eastAsia="en-US"/>
        </w:rPr>
        <w:t xml:space="preserve"> :</w:t>
      </w:r>
      <w:r w:rsidR="00AC6DA1">
        <w:rPr>
          <w:rFonts w:asciiTheme="minorHAnsi" w:eastAsia="Calibri" w:hAnsiTheme="minorHAnsi" w:cstheme="minorHAnsi"/>
          <w:sz w:val="22"/>
          <w:szCs w:val="22"/>
          <w:lang w:val="fr-FR" w:eastAsia="en-US"/>
        </w:rPr>
        <w:t xml:space="preserve"> </w:t>
      </w:r>
      <w:r w:rsidR="00AC6DA1" w:rsidRPr="00AC6DA1">
        <w:rPr>
          <w:rFonts w:asciiTheme="minorHAnsi" w:eastAsia="Calibri" w:hAnsiTheme="minorHAnsi" w:cstheme="minorHAnsi"/>
          <w:sz w:val="22"/>
          <w:szCs w:val="22"/>
          <w:lang w:val="fr-FR" w:eastAsia="en-US"/>
        </w:rPr>
        <w:t>Empathie, grande capacité d'écoute, patience et sens du tact pour désamorcer les situations de stress ou de détresse</w:t>
      </w:r>
    </w:p>
    <w:p w14:paraId="2B137671" w14:textId="4912A022" w:rsidR="00AC6DA1" w:rsidRPr="00AC6DA1" w:rsidRDefault="00AC6DA1" w:rsidP="00AC6DA1">
      <w:pPr>
        <w:widowControl w:val="0"/>
        <w:tabs>
          <w:tab w:val="left" w:pos="1997"/>
        </w:tabs>
        <w:autoSpaceDE w:val="0"/>
        <w:autoSpaceDN w:val="0"/>
        <w:spacing w:line="268" w:lineRule="exact"/>
        <w:ind w:left="851"/>
        <w:rPr>
          <w:rFonts w:asciiTheme="minorHAnsi" w:eastAsia="Calibri" w:hAnsiTheme="minorHAnsi" w:cstheme="minorHAnsi"/>
          <w:sz w:val="22"/>
          <w:szCs w:val="22"/>
          <w:lang w:eastAsia="en-US"/>
        </w:rPr>
      </w:pPr>
      <w:r>
        <w:rPr>
          <w:rFonts w:asciiTheme="minorHAnsi" w:eastAsia="Calibri" w:hAnsiTheme="minorHAnsi" w:cstheme="minorHAnsi"/>
          <w:b/>
          <w:bCs/>
          <w:sz w:val="22"/>
          <w:szCs w:val="22"/>
          <w:lang w:eastAsia="en-US"/>
        </w:rPr>
        <w:t xml:space="preserve">- </w:t>
      </w:r>
      <w:r w:rsidRPr="00AC6DA1">
        <w:rPr>
          <w:rFonts w:asciiTheme="minorHAnsi" w:eastAsia="Calibri" w:hAnsiTheme="minorHAnsi" w:cstheme="minorHAnsi"/>
          <w:b/>
          <w:bCs/>
          <w:sz w:val="22"/>
          <w:szCs w:val="22"/>
          <w:lang w:eastAsia="en-US"/>
        </w:rPr>
        <w:t>Discrétion</w:t>
      </w:r>
      <w:r w:rsidRPr="00AC6DA1">
        <w:rPr>
          <w:rFonts w:asciiTheme="minorHAnsi" w:eastAsia="Calibri" w:hAnsiTheme="minorHAnsi" w:cstheme="minorHAnsi"/>
          <w:sz w:val="22"/>
          <w:szCs w:val="22"/>
          <w:lang w:eastAsia="en-US"/>
        </w:rPr>
        <w:t xml:space="preserve"> : Respect absolu du secret et de la discrétion professionnels, et de la confidentialité des données</w:t>
      </w:r>
    </w:p>
    <w:p w14:paraId="24B3A385" w14:textId="6A960AC6" w:rsidR="00AC6DA1" w:rsidRPr="00AC6DA1" w:rsidRDefault="00AC6DA1" w:rsidP="00AC6DA1">
      <w:pPr>
        <w:widowControl w:val="0"/>
        <w:tabs>
          <w:tab w:val="left" w:pos="1997"/>
        </w:tabs>
        <w:autoSpaceDE w:val="0"/>
        <w:autoSpaceDN w:val="0"/>
        <w:spacing w:line="268" w:lineRule="exact"/>
        <w:ind w:left="851"/>
        <w:rPr>
          <w:rFonts w:asciiTheme="minorHAnsi" w:eastAsia="Calibri" w:hAnsiTheme="minorHAnsi" w:cstheme="minorHAnsi"/>
          <w:sz w:val="22"/>
          <w:szCs w:val="22"/>
          <w:lang w:eastAsia="en-US"/>
        </w:rPr>
      </w:pPr>
      <w:r>
        <w:rPr>
          <w:rFonts w:asciiTheme="minorHAnsi" w:eastAsia="Calibri" w:hAnsiTheme="minorHAnsi" w:cstheme="minorHAnsi"/>
          <w:b/>
          <w:bCs/>
          <w:sz w:val="22"/>
          <w:szCs w:val="22"/>
          <w:lang w:eastAsia="en-US"/>
        </w:rPr>
        <w:t xml:space="preserve">- </w:t>
      </w:r>
      <w:r w:rsidRPr="00AC6DA1">
        <w:rPr>
          <w:rFonts w:asciiTheme="minorHAnsi" w:eastAsia="Calibri" w:hAnsiTheme="minorHAnsi" w:cstheme="minorHAnsi"/>
          <w:b/>
          <w:bCs/>
          <w:sz w:val="22"/>
          <w:szCs w:val="22"/>
          <w:lang w:eastAsia="en-US"/>
        </w:rPr>
        <w:t>Rigueur et organisation</w:t>
      </w:r>
      <w:r w:rsidRPr="00AC6DA1">
        <w:rPr>
          <w:rFonts w:asciiTheme="minorHAnsi" w:eastAsia="Calibri" w:hAnsiTheme="minorHAnsi" w:cstheme="minorHAnsi"/>
          <w:sz w:val="22"/>
          <w:szCs w:val="22"/>
          <w:lang w:eastAsia="en-US"/>
        </w:rPr>
        <w:t xml:space="preserve"> : Capacité à gérer plusieurs tâches de front et à classer des documents sensibles</w:t>
      </w:r>
    </w:p>
    <w:p w14:paraId="1A94F052" w14:textId="19282EAA" w:rsidR="00AC6DA1" w:rsidRPr="00AC6DA1" w:rsidRDefault="00AC6DA1" w:rsidP="00AC6DA1">
      <w:pPr>
        <w:widowControl w:val="0"/>
        <w:tabs>
          <w:tab w:val="left" w:pos="1997"/>
        </w:tabs>
        <w:autoSpaceDE w:val="0"/>
        <w:autoSpaceDN w:val="0"/>
        <w:spacing w:line="268" w:lineRule="exact"/>
        <w:ind w:left="993" w:hanging="142"/>
        <w:rPr>
          <w:rFonts w:asciiTheme="minorHAnsi" w:eastAsia="Calibri" w:hAnsiTheme="minorHAnsi" w:cstheme="minorHAnsi"/>
          <w:sz w:val="22"/>
          <w:szCs w:val="22"/>
          <w:lang w:eastAsia="en-US"/>
        </w:rPr>
      </w:pPr>
      <w:r>
        <w:rPr>
          <w:rFonts w:asciiTheme="minorHAnsi" w:eastAsia="Calibri" w:hAnsiTheme="minorHAnsi" w:cstheme="minorHAnsi"/>
          <w:b/>
          <w:bCs/>
          <w:sz w:val="22"/>
          <w:szCs w:val="22"/>
          <w:lang w:eastAsia="en-US"/>
        </w:rPr>
        <w:t xml:space="preserve">- </w:t>
      </w:r>
      <w:r w:rsidRPr="00AC6DA1">
        <w:rPr>
          <w:rFonts w:asciiTheme="minorHAnsi" w:eastAsia="Calibri" w:hAnsiTheme="minorHAnsi" w:cstheme="minorHAnsi"/>
          <w:b/>
          <w:bCs/>
          <w:sz w:val="22"/>
          <w:szCs w:val="22"/>
          <w:lang w:eastAsia="en-US"/>
        </w:rPr>
        <w:t>Maîtrise informatique</w:t>
      </w:r>
      <w:r w:rsidRPr="00AC6DA1">
        <w:rPr>
          <w:rFonts w:asciiTheme="minorHAnsi" w:eastAsia="Calibri" w:hAnsiTheme="minorHAnsi" w:cstheme="minorHAnsi"/>
          <w:sz w:val="22"/>
          <w:szCs w:val="22"/>
          <w:lang w:eastAsia="en-US"/>
        </w:rPr>
        <w:t xml:space="preserve"> : Utilisation des logiciels de bureautique, des dossiers usagers informatisés et des outils de communication</w:t>
      </w:r>
    </w:p>
    <w:p w14:paraId="6E97F406" w14:textId="77777777" w:rsidR="00F0578D" w:rsidRPr="009C7892" w:rsidRDefault="00F0578D" w:rsidP="001F771F">
      <w:pPr>
        <w:pStyle w:val="Corps"/>
        <w:jc w:val="both"/>
        <w:rPr>
          <w:rStyle w:val="Aucun"/>
          <w:rFonts w:asciiTheme="minorHAnsi" w:hAnsiTheme="minorHAnsi" w:cstheme="minorHAnsi"/>
          <w:sz w:val="22"/>
          <w:szCs w:val="22"/>
          <w:lang w:val="fr-FR"/>
        </w:rPr>
      </w:pPr>
    </w:p>
    <w:p w14:paraId="762B7FFD" w14:textId="53004C86" w:rsidR="00F0578D" w:rsidRPr="009C7892" w:rsidRDefault="00F0578D" w:rsidP="00F0578D">
      <w:pPr>
        <w:pStyle w:val="Corps"/>
        <w:ind w:left="708"/>
        <w:jc w:val="both"/>
        <w:rPr>
          <w:rStyle w:val="Aucun"/>
          <w:rFonts w:asciiTheme="minorHAnsi" w:hAnsiTheme="minorHAnsi" w:cstheme="minorHAnsi"/>
          <w:b/>
          <w:bCs/>
          <w:sz w:val="22"/>
          <w:szCs w:val="22"/>
          <w:lang w:val="fr-FR"/>
        </w:rPr>
      </w:pPr>
      <w:r w:rsidRPr="009C7892">
        <w:rPr>
          <w:rStyle w:val="Aucun"/>
          <w:rFonts w:asciiTheme="minorHAnsi" w:hAnsiTheme="minorHAnsi" w:cstheme="minorHAnsi"/>
          <w:b/>
          <w:bCs/>
          <w:sz w:val="22"/>
          <w:szCs w:val="22"/>
          <w:lang w:val="fr-FR"/>
        </w:rPr>
        <w:t>Compétences :</w:t>
      </w:r>
    </w:p>
    <w:p w14:paraId="54212433" w14:textId="5C3D7FE7" w:rsidR="00127AC1" w:rsidRPr="00127AC1" w:rsidRDefault="00127AC1" w:rsidP="00127AC1">
      <w:pPr>
        <w:widowControl w:val="0"/>
        <w:tabs>
          <w:tab w:val="left" w:pos="709"/>
        </w:tabs>
        <w:suppressAutoHyphens w:val="0"/>
        <w:autoSpaceDE w:val="0"/>
        <w:autoSpaceDN w:val="0"/>
        <w:spacing w:line="267" w:lineRule="exact"/>
        <w:ind w:left="851"/>
        <w:rPr>
          <w:rFonts w:asciiTheme="minorHAnsi" w:eastAsia="Calibri" w:hAnsiTheme="minorHAnsi" w:cstheme="minorHAnsi"/>
          <w:iCs/>
          <w:sz w:val="22"/>
          <w:szCs w:val="22"/>
          <w:lang w:eastAsia="en-US"/>
        </w:rPr>
      </w:pPr>
      <w:r>
        <w:rPr>
          <w:rFonts w:asciiTheme="minorHAnsi" w:eastAsia="Calibri" w:hAnsiTheme="minorHAnsi" w:cstheme="minorHAnsi"/>
          <w:iCs/>
          <w:sz w:val="22"/>
          <w:szCs w:val="22"/>
          <w:lang w:eastAsia="en-US"/>
        </w:rPr>
        <w:t xml:space="preserve">- </w:t>
      </w:r>
      <w:r w:rsidRPr="00127AC1">
        <w:rPr>
          <w:rFonts w:asciiTheme="minorHAnsi" w:eastAsia="Calibri" w:hAnsiTheme="minorHAnsi" w:cstheme="minorHAnsi"/>
          <w:iCs/>
          <w:sz w:val="22"/>
          <w:szCs w:val="22"/>
          <w:lang w:eastAsia="en-US"/>
        </w:rPr>
        <w:t>Sens de l’organisation et rigueur</w:t>
      </w:r>
    </w:p>
    <w:p w14:paraId="6201457D" w14:textId="65D3BD1A" w:rsidR="00AC6DA1" w:rsidRPr="00AC6DA1" w:rsidRDefault="00127AC1" w:rsidP="00AC6DA1">
      <w:pPr>
        <w:widowControl w:val="0"/>
        <w:tabs>
          <w:tab w:val="left" w:pos="709"/>
        </w:tabs>
        <w:suppressAutoHyphens w:val="0"/>
        <w:autoSpaceDE w:val="0"/>
        <w:autoSpaceDN w:val="0"/>
        <w:spacing w:line="267" w:lineRule="exact"/>
        <w:ind w:left="851"/>
        <w:rPr>
          <w:rFonts w:asciiTheme="minorHAnsi" w:eastAsia="Calibri" w:hAnsiTheme="minorHAnsi" w:cstheme="minorHAnsi"/>
          <w:iCs/>
          <w:sz w:val="22"/>
          <w:szCs w:val="22"/>
          <w:lang w:eastAsia="en-US"/>
        </w:rPr>
      </w:pPr>
      <w:r>
        <w:rPr>
          <w:rFonts w:asciiTheme="minorHAnsi" w:eastAsia="Calibri" w:hAnsiTheme="minorHAnsi" w:cstheme="minorHAnsi"/>
          <w:iCs/>
          <w:sz w:val="22"/>
          <w:szCs w:val="22"/>
          <w:lang w:eastAsia="en-US"/>
        </w:rPr>
        <w:t xml:space="preserve">- </w:t>
      </w:r>
      <w:r w:rsidRPr="00127AC1">
        <w:rPr>
          <w:rFonts w:asciiTheme="minorHAnsi" w:eastAsia="Calibri" w:hAnsiTheme="minorHAnsi" w:cstheme="minorHAnsi"/>
          <w:iCs/>
          <w:sz w:val="22"/>
          <w:szCs w:val="22"/>
          <w:lang w:eastAsia="en-US"/>
        </w:rPr>
        <w:t>Connaissance des logiciels Ciril finances, Millésime action sociale</w:t>
      </w:r>
    </w:p>
    <w:p w14:paraId="2DED2488" w14:textId="65BF0FEB" w:rsidR="002672B3" w:rsidRPr="009C7892" w:rsidRDefault="002672B3" w:rsidP="00DC7375">
      <w:pPr>
        <w:widowControl w:val="0"/>
        <w:suppressAutoHyphens w:val="0"/>
        <w:autoSpaceDE w:val="0"/>
        <w:autoSpaceDN w:val="0"/>
        <w:spacing w:line="267" w:lineRule="exact"/>
        <w:ind w:firstLine="708"/>
        <w:rPr>
          <w:rFonts w:asciiTheme="minorHAnsi" w:eastAsia="Calibri" w:hAnsiTheme="minorHAnsi" w:cstheme="minorHAnsi"/>
          <w:iCs/>
          <w:spacing w:val="-2"/>
          <w:sz w:val="22"/>
          <w:szCs w:val="22"/>
          <w:lang w:eastAsia="en-US"/>
        </w:rPr>
      </w:pPr>
    </w:p>
    <w:p w14:paraId="78C59AD6" w14:textId="77777777" w:rsidR="001F771F" w:rsidRPr="009C7892" w:rsidRDefault="001F771F" w:rsidP="00746CA9">
      <w:pPr>
        <w:rPr>
          <w:rFonts w:asciiTheme="minorHAnsi" w:hAnsiTheme="minorHAnsi" w:cstheme="minorHAnsi"/>
          <w:b/>
          <w:i/>
          <w:sz w:val="22"/>
          <w:szCs w:val="22"/>
          <w:lang w:eastAsia="fr-FR"/>
        </w:rPr>
      </w:pPr>
    </w:p>
    <w:p w14:paraId="10E7AC2A" w14:textId="28A90F88" w:rsidR="008363F4" w:rsidRPr="009C7892" w:rsidRDefault="002B0C8D" w:rsidP="00694C54">
      <w:pPr>
        <w:ind w:left="709"/>
        <w:rPr>
          <w:rFonts w:asciiTheme="minorHAnsi" w:hAnsiTheme="minorHAnsi" w:cstheme="minorHAnsi"/>
          <w:b/>
          <w:i/>
          <w:sz w:val="22"/>
          <w:szCs w:val="22"/>
          <w:lang w:eastAsia="fr-FR"/>
        </w:rPr>
      </w:pPr>
      <w:r w:rsidRPr="009C7892">
        <w:rPr>
          <w:rFonts w:asciiTheme="minorHAnsi" w:hAnsiTheme="minorHAnsi" w:cstheme="minorHAnsi"/>
          <w:b/>
          <w:i/>
          <w:sz w:val="22"/>
          <w:szCs w:val="22"/>
          <w:lang w:eastAsia="fr-FR"/>
        </w:rPr>
        <w:t xml:space="preserve">INFORMATIONS COMPLEMENTAIRES </w:t>
      </w:r>
    </w:p>
    <w:p w14:paraId="53D584BB" w14:textId="77777777" w:rsidR="00CE6B2A" w:rsidRPr="009C7892" w:rsidRDefault="00CE6B2A" w:rsidP="00ED6022">
      <w:pPr>
        <w:pStyle w:val="Corps"/>
        <w:ind w:left="709" w:right="849"/>
        <w:jc w:val="both"/>
        <w:rPr>
          <w:rStyle w:val="Aucun"/>
          <w:rFonts w:asciiTheme="minorHAnsi" w:eastAsia="Calibri" w:hAnsiTheme="minorHAnsi" w:cstheme="minorHAnsi"/>
          <w:b/>
          <w:bCs/>
          <w:sz w:val="22"/>
          <w:szCs w:val="22"/>
          <w:u w:val="single"/>
          <w:lang w:val="fr-FR"/>
        </w:rPr>
      </w:pPr>
      <w:r w:rsidRPr="009C7892">
        <w:rPr>
          <w:rStyle w:val="Aucun"/>
          <w:rFonts w:asciiTheme="minorHAnsi" w:hAnsiTheme="minorHAnsi" w:cstheme="minorHAnsi"/>
          <w:b/>
          <w:bCs/>
          <w:sz w:val="22"/>
          <w:szCs w:val="22"/>
          <w:u w:val="single"/>
          <w:lang w:val="fr-FR"/>
        </w:rPr>
        <w:t>Conditions d</w:t>
      </w:r>
      <w:r w:rsidRPr="009C7892">
        <w:rPr>
          <w:rStyle w:val="Aucun"/>
          <w:rFonts w:asciiTheme="minorHAnsi" w:hAnsiTheme="minorHAnsi" w:cstheme="minorHAnsi"/>
          <w:b/>
          <w:bCs/>
          <w:sz w:val="22"/>
          <w:szCs w:val="22"/>
          <w:u w:val="single"/>
          <w:rtl/>
          <w:lang w:val="fr-FR"/>
        </w:rPr>
        <w:t>’</w:t>
      </w:r>
      <w:r w:rsidRPr="009C7892">
        <w:rPr>
          <w:rStyle w:val="Aucun"/>
          <w:rFonts w:asciiTheme="minorHAnsi" w:hAnsiTheme="minorHAnsi" w:cstheme="minorHAnsi"/>
          <w:b/>
          <w:bCs/>
          <w:sz w:val="22"/>
          <w:szCs w:val="22"/>
          <w:u w:val="single"/>
          <w:lang w:val="fr-FR"/>
        </w:rPr>
        <w:t>exercice</w:t>
      </w:r>
    </w:p>
    <w:p w14:paraId="4151DA24" w14:textId="77777777" w:rsidR="00CE6B2A" w:rsidRPr="009C7892" w:rsidRDefault="00CE6B2A" w:rsidP="00ED6022">
      <w:pPr>
        <w:pStyle w:val="Corps"/>
        <w:ind w:left="709" w:right="849"/>
        <w:jc w:val="both"/>
        <w:rPr>
          <w:rStyle w:val="Aucun"/>
          <w:rFonts w:asciiTheme="minorHAnsi" w:hAnsiTheme="minorHAnsi" w:cstheme="minorHAnsi"/>
          <w:color w:val="auto"/>
          <w:sz w:val="22"/>
          <w:szCs w:val="22"/>
          <w:lang w:val="fr-FR"/>
        </w:rPr>
      </w:pPr>
      <w:r w:rsidRPr="009C7892">
        <w:rPr>
          <w:rStyle w:val="Aucun"/>
          <w:rFonts w:asciiTheme="minorHAnsi" w:hAnsiTheme="minorHAnsi" w:cstheme="minorHAnsi"/>
          <w:color w:val="auto"/>
          <w:sz w:val="22"/>
          <w:szCs w:val="22"/>
          <w:lang w:val="fr-FR"/>
        </w:rPr>
        <w:t>Rémunération statutaire + 13</w:t>
      </w:r>
      <w:r w:rsidRPr="009C7892">
        <w:rPr>
          <w:rStyle w:val="Aucun"/>
          <w:rFonts w:asciiTheme="minorHAnsi" w:hAnsiTheme="minorHAnsi" w:cstheme="minorHAnsi"/>
          <w:color w:val="auto"/>
          <w:sz w:val="22"/>
          <w:szCs w:val="22"/>
          <w:vertAlign w:val="superscript"/>
          <w:lang w:val="fr-FR"/>
        </w:rPr>
        <w:t>ème</w:t>
      </w:r>
      <w:r w:rsidRPr="009C7892">
        <w:rPr>
          <w:rStyle w:val="Aucun"/>
          <w:rFonts w:asciiTheme="minorHAnsi" w:hAnsiTheme="minorHAnsi" w:cstheme="minorHAnsi"/>
          <w:color w:val="auto"/>
          <w:sz w:val="22"/>
          <w:szCs w:val="22"/>
          <w:lang w:val="fr-FR"/>
        </w:rPr>
        <w:t xml:space="preserve"> mois</w:t>
      </w:r>
    </w:p>
    <w:p w14:paraId="7E14893C" w14:textId="205625B8" w:rsidR="00397201" w:rsidRPr="009C7892" w:rsidRDefault="00397201" w:rsidP="00ED6022">
      <w:pPr>
        <w:pStyle w:val="Corps"/>
        <w:ind w:left="709" w:right="849"/>
        <w:jc w:val="both"/>
        <w:rPr>
          <w:rStyle w:val="Aucun"/>
          <w:rFonts w:asciiTheme="minorHAnsi" w:hAnsiTheme="minorHAnsi" w:cstheme="minorHAnsi"/>
          <w:color w:val="auto"/>
          <w:sz w:val="22"/>
          <w:szCs w:val="22"/>
          <w:lang w:val="fr-FR"/>
        </w:rPr>
      </w:pPr>
      <w:r w:rsidRPr="009C7892">
        <w:rPr>
          <w:rStyle w:val="Aucun"/>
          <w:rFonts w:asciiTheme="minorHAnsi" w:hAnsiTheme="minorHAnsi" w:cstheme="minorHAnsi"/>
          <w:color w:val="auto"/>
          <w:sz w:val="22"/>
          <w:szCs w:val="22"/>
          <w:lang w:val="fr-FR"/>
        </w:rPr>
        <w:t>Primes : IFSE</w:t>
      </w:r>
    </w:p>
    <w:p w14:paraId="04882A0C" w14:textId="6E96AC63" w:rsidR="00CE6B2A" w:rsidRPr="009C7892" w:rsidRDefault="00CE6B2A" w:rsidP="002672B3">
      <w:pPr>
        <w:pStyle w:val="Corps"/>
        <w:ind w:left="709" w:right="849"/>
        <w:jc w:val="both"/>
        <w:rPr>
          <w:rStyle w:val="Aucun"/>
          <w:rFonts w:asciiTheme="minorHAnsi" w:hAnsiTheme="minorHAnsi" w:cstheme="minorHAnsi"/>
          <w:color w:val="auto"/>
          <w:sz w:val="22"/>
          <w:szCs w:val="22"/>
          <w:lang w:val="fr-FR"/>
        </w:rPr>
      </w:pPr>
      <w:r w:rsidRPr="009C7892">
        <w:rPr>
          <w:rStyle w:val="Aucun"/>
          <w:rFonts w:asciiTheme="minorHAnsi" w:hAnsiTheme="minorHAnsi" w:cstheme="minorHAnsi"/>
          <w:color w:val="auto"/>
          <w:sz w:val="22"/>
          <w:szCs w:val="22"/>
          <w:lang w:val="fr-FR"/>
        </w:rPr>
        <w:t>Participation aux abonnements de transport : 75%</w:t>
      </w:r>
    </w:p>
    <w:p w14:paraId="0AB7764B" w14:textId="3DD6A81C" w:rsidR="002B0C8D" w:rsidRPr="009C7892" w:rsidRDefault="00CE6B2A" w:rsidP="00694C54">
      <w:pPr>
        <w:pStyle w:val="Corps"/>
        <w:ind w:left="709" w:right="849"/>
        <w:jc w:val="both"/>
        <w:rPr>
          <w:rStyle w:val="Aucun"/>
          <w:rFonts w:asciiTheme="minorHAnsi" w:hAnsiTheme="minorHAnsi" w:cstheme="minorHAnsi"/>
          <w:color w:val="auto"/>
          <w:sz w:val="22"/>
          <w:szCs w:val="22"/>
          <w:lang w:val="fr-FR"/>
        </w:rPr>
      </w:pPr>
      <w:r w:rsidRPr="009C7892">
        <w:rPr>
          <w:rStyle w:val="Aucun"/>
          <w:rFonts w:asciiTheme="minorHAnsi" w:hAnsiTheme="minorHAnsi" w:cstheme="minorHAnsi"/>
          <w:color w:val="auto"/>
          <w:sz w:val="22"/>
          <w:szCs w:val="22"/>
          <w:lang w:val="fr-FR"/>
        </w:rPr>
        <w:t>Avantages : participation santé, prévoyance, titres restaurants</w:t>
      </w:r>
    </w:p>
    <w:p w14:paraId="0F6B444E" w14:textId="77777777" w:rsidR="00694C54" w:rsidRPr="009C7892" w:rsidRDefault="00694C54" w:rsidP="00694C54">
      <w:pPr>
        <w:pStyle w:val="Corps"/>
        <w:ind w:left="709" w:right="849"/>
        <w:jc w:val="both"/>
        <w:rPr>
          <w:rFonts w:asciiTheme="minorHAnsi" w:hAnsiTheme="minorHAnsi" w:cstheme="minorHAnsi"/>
          <w:color w:val="auto"/>
          <w:sz w:val="22"/>
          <w:szCs w:val="22"/>
          <w:lang w:val="fr-FR"/>
        </w:rPr>
      </w:pPr>
    </w:p>
    <w:p w14:paraId="3B41C3EF" w14:textId="40EB26E8" w:rsidR="003A666B" w:rsidRPr="009C7892" w:rsidRDefault="003A666B" w:rsidP="00ED6022">
      <w:pPr>
        <w:ind w:left="709" w:right="849"/>
        <w:rPr>
          <w:rFonts w:asciiTheme="minorHAnsi" w:hAnsiTheme="minorHAnsi" w:cstheme="minorHAnsi"/>
          <w:sz w:val="22"/>
          <w:szCs w:val="22"/>
        </w:rPr>
      </w:pPr>
      <w:r w:rsidRPr="009C7892">
        <w:rPr>
          <w:rFonts w:asciiTheme="minorHAnsi" w:hAnsiTheme="minorHAnsi" w:cstheme="minorHAnsi"/>
          <w:sz w:val="22"/>
          <w:szCs w:val="22"/>
        </w:rPr>
        <w:t xml:space="preserve">Dépôt de candidature souhaité </w:t>
      </w:r>
      <w:r w:rsidR="00746CA9" w:rsidRPr="009C7892">
        <w:rPr>
          <w:rFonts w:asciiTheme="minorHAnsi" w:hAnsiTheme="minorHAnsi" w:cstheme="minorHAnsi"/>
          <w:sz w:val="22"/>
          <w:szCs w:val="22"/>
        </w:rPr>
        <w:t xml:space="preserve">avant le </w:t>
      </w:r>
      <w:r w:rsidR="00AC6DA1">
        <w:rPr>
          <w:rFonts w:asciiTheme="minorHAnsi" w:hAnsiTheme="minorHAnsi" w:cstheme="minorHAnsi"/>
          <w:sz w:val="22"/>
          <w:szCs w:val="22"/>
        </w:rPr>
        <w:t>1 novembre 2026</w:t>
      </w:r>
    </w:p>
    <w:p w14:paraId="65067380" w14:textId="67C1FDE1" w:rsidR="003A666B" w:rsidRPr="009C7892" w:rsidRDefault="003A666B" w:rsidP="00ED6022">
      <w:pPr>
        <w:ind w:left="709" w:right="849"/>
        <w:rPr>
          <w:rFonts w:asciiTheme="minorHAnsi" w:hAnsiTheme="minorHAnsi" w:cstheme="minorHAnsi"/>
          <w:sz w:val="22"/>
          <w:szCs w:val="22"/>
        </w:rPr>
      </w:pPr>
      <w:r w:rsidRPr="009C7892">
        <w:rPr>
          <w:rFonts w:asciiTheme="minorHAnsi" w:hAnsiTheme="minorHAnsi" w:cstheme="minorHAnsi"/>
          <w:sz w:val="22"/>
          <w:szCs w:val="22"/>
        </w:rPr>
        <w:t>P</w:t>
      </w:r>
      <w:r w:rsidR="00E961ED" w:rsidRPr="009C7892">
        <w:rPr>
          <w:rFonts w:asciiTheme="minorHAnsi" w:hAnsiTheme="minorHAnsi" w:cstheme="minorHAnsi"/>
          <w:sz w:val="22"/>
          <w:szCs w:val="22"/>
        </w:rPr>
        <w:t xml:space="preserve">rise de poste : </w:t>
      </w:r>
      <w:r w:rsidR="00397201" w:rsidRPr="009C7892">
        <w:rPr>
          <w:rFonts w:asciiTheme="minorHAnsi" w:hAnsiTheme="minorHAnsi" w:cstheme="minorHAnsi"/>
          <w:sz w:val="22"/>
          <w:szCs w:val="22"/>
        </w:rPr>
        <w:t>au plus vite</w:t>
      </w:r>
    </w:p>
    <w:p w14:paraId="4389E0DF" w14:textId="77777777" w:rsidR="003A666B" w:rsidRPr="009C7892" w:rsidRDefault="003A666B" w:rsidP="00ED6022">
      <w:pPr>
        <w:ind w:left="709" w:right="849"/>
        <w:rPr>
          <w:rFonts w:asciiTheme="minorHAnsi" w:hAnsiTheme="minorHAnsi" w:cstheme="minorHAnsi"/>
          <w:sz w:val="22"/>
          <w:szCs w:val="22"/>
        </w:rPr>
      </w:pPr>
    </w:p>
    <w:p w14:paraId="034BCDE0" w14:textId="64FCEC74" w:rsidR="00F0578D" w:rsidRPr="009C7892" w:rsidRDefault="00F0578D" w:rsidP="00ED6022">
      <w:pPr>
        <w:ind w:left="709" w:right="849"/>
        <w:rPr>
          <w:rFonts w:asciiTheme="minorHAnsi" w:hAnsiTheme="minorHAnsi" w:cstheme="minorHAnsi"/>
          <w:sz w:val="22"/>
          <w:szCs w:val="22"/>
        </w:rPr>
      </w:pPr>
      <w:r w:rsidRPr="009C7892">
        <w:rPr>
          <w:rFonts w:asciiTheme="minorHAnsi" w:hAnsiTheme="minorHAnsi" w:cstheme="minorHAnsi"/>
          <w:sz w:val="22"/>
          <w:szCs w:val="22"/>
        </w:rPr>
        <w:t xml:space="preserve">Collectivité </w:t>
      </w:r>
      <w:proofErr w:type="spellStart"/>
      <w:r w:rsidRPr="009C7892">
        <w:rPr>
          <w:rFonts w:asciiTheme="minorHAnsi" w:hAnsiTheme="minorHAnsi" w:cstheme="minorHAnsi"/>
          <w:sz w:val="22"/>
          <w:szCs w:val="22"/>
        </w:rPr>
        <w:t>handi</w:t>
      </w:r>
      <w:proofErr w:type="spellEnd"/>
      <w:r w:rsidRPr="009C7892">
        <w:rPr>
          <w:rFonts w:asciiTheme="minorHAnsi" w:hAnsiTheme="minorHAnsi" w:cstheme="minorHAnsi"/>
          <w:sz w:val="22"/>
          <w:szCs w:val="22"/>
        </w:rPr>
        <w:t>-engagée, nous croyons en un milieu de travail où équité, inclusion et diversité sont la norme ; toutes nos offres d'emploi sont accessibles aux travailleurs en situation de handicap.</w:t>
      </w:r>
    </w:p>
    <w:p w14:paraId="3D951A7A" w14:textId="77777777" w:rsidR="00694C54" w:rsidRPr="009C7892" w:rsidRDefault="00694C54" w:rsidP="00ED6022">
      <w:pPr>
        <w:ind w:left="709" w:right="849"/>
        <w:rPr>
          <w:rFonts w:asciiTheme="minorHAnsi" w:hAnsiTheme="minorHAnsi" w:cstheme="minorHAnsi"/>
          <w:sz w:val="22"/>
          <w:szCs w:val="22"/>
        </w:rPr>
      </w:pPr>
    </w:p>
    <w:p w14:paraId="45C8101B" w14:textId="77777777" w:rsidR="00694C54" w:rsidRPr="009C7892" w:rsidRDefault="00694C54" w:rsidP="00ED6022">
      <w:pPr>
        <w:ind w:left="709" w:right="849"/>
        <w:rPr>
          <w:rFonts w:asciiTheme="minorHAnsi" w:hAnsiTheme="minorHAnsi" w:cstheme="minorHAnsi"/>
          <w:sz w:val="22"/>
          <w:szCs w:val="22"/>
        </w:rPr>
      </w:pPr>
    </w:p>
    <w:p w14:paraId="4C615D99" w14:textId="4C0DD346" w:rsidR="003A666B" w:rsidRPr="009C7892" w:rsidRDefault="003A666B" w:rsidP="00ED6022">
      <w:pPr>
        <w:ind w:left="709" w:right="849"/>
        <w:rPr>
          <w:rFonts w:asciiTheme="minorHAnsi" w:hAnsiTheme="minorHAnsi" w:cstheme="minorHAnsi"/>
          <w:sz w:val="22"/>
          <w:szCs w:val="22"/>
        </w:rPr>
      </w:pPr>
      <w:r w:rsidRPr="009C7892">
        <w:rPr>
          <w:rFonts w:asciiTheme="minorHAnsi" w:hAnsiTheme="minorHAnsi" w:cstheme="minorHAnsi"/>
          <w:sz w:val="22"/>
          <w:szCs w:val="22"/>
        </w:rPr>
        <w:t xml:space="preserve">Merci de bien vouloir adresser votre dossier de candidature (curriculum vitae et lettre de motivation) à </w:t>
      </w:r>
      <w:r w:rsidR="00D76C4B" w:rsidRPr="009C7892">
        <w:rPr>
          <w:rFonts w:asciiTheme="minorHAnsi" w:hAnsiTheme="minorHAnsi" w:cstheme="minorHAnsi"/>
          <w:b/>
          <w:i/>
          <w:color w:val="FF0000"/>
          <w:sz w:val="22"/>
          <w:szCs w:val="22"/>
        </w:rPr>
        <w:t>megane.commun</w:t>
      </w:r>
      <w:r w:rsidRPr="009C7892">
        <w:rPr>
          <w:rFonts w:asciiTheme="minorHAnsi" w:hAnsiTheme="minorHAnsi" w:cstheme="minorHAnsi"/>
          <w:b/>
          <w:i/>
          <w:color w:val="FF0000"/>
          <w:sz w:val="22"/>
          <w:szCs w:val="22"/>
        </w:rPr>
        <w:t>@ville-chateau-thierry.fr</w:t>
      </w:r>
    </w:p>
    <w:sectPr w:rsidR="003A666B" w:rsidRPr="009C7892" w:rsidSect="00E50EBA">
      <w:headerReference w:type="first" r:id="rId7"/>
      <w:footerReference w:type="first" r:id="rId8"/>
      <w:pgSz w:w="11906" w:h="16838"/>
      <w:pgMar w:top="623" w:right="567" w:bottom="55" w:left="567" w:header="567"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37EAD" w14:textId="77777777" w:rsidR="00356D9B" w:rsidRDefault="00356D9B">
      <w:r>
        <w:separator/>
      </w:r>
    </w:p>
  </w:endnote>
  <w:endnote w:type="continuationSeparator" w:id="0">
    <w:p w14:paraId="5863F3BE" w14:textId="77777777" w:rsidR="00356D9B" w:rsidRDefault="00356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lbertus Medium">
    <w:altName w:val="Tahoma"/>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00D1" w14:textId="77777777" w:rsidR="00D93B66" w:rsidRDefault="00D93B66">
    <w:pPr>
      <w:pStyle w:val="Pieddepage"/>
      <w:ind w:left="-142" w:right="-114"/>
      <w:jc w:val="center"/>
      <w:rPr>
        <w:rFonts w:ascii="Albertus Medium" w:hAnsi="Albertus Medium" w:cs="Albertus Medium"/>
        <w:spacing w:val="25"/>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74768" w14:textId="77777777" w:rsidR="00356D9B" w:rsidRDefault="00356D9B">
      <w:r>
        <w:separator/>
      </w:r>
    </w:p>
  </w:footnote>
  <w:footnote w:type="continuationSeparator" w:id="0">
    <w:p w14:paraId="6AB870DA" w14:textId="77777777" w:rsidR="00356D9B" w:rsidRDefault="00356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EC923" w14:textId="033DA300" w:rsidR="00D93B66" w:rsidRDefault="00300582">
    <w:pPr>
      <w:pStyle w:val="En-tte"/>
      <w:rPr>
        <w:sz w:val="24"/>
        <w:szCs w:val="24"/>
        <w:lang w:eastAsia="fr-FR"/>
      </w:rPr>
    </w:pPr>
    <w:r w:rsidRPr="00300582">
      <w:rPr>
        <w:rFonts w:eastAsia="Arial Unicode MS"/>
        <w:noProof/>
        <w:sz w:val="24"/>
        <w:szCs w:val="24"/>
        <w:bdr w:val="nil"/>
        <w:lang w:eastAsia="en-US"/>
      </w:rPr>
      <w:drawing>
        <wp:anchor distT="0" distB="0" distL="114300" distR="114300" simplePos="0" relativeHeight="251659776" behindDoc="1" locked="0" layoutInCell="1" allowOverlap="1" wp14:anchorId="12CA55DB" wp14:editId="6902DFE1">
          <wp:simplePos x="0" y="0"/>
          <wp:positionH relativeFrom="column">
            <wp:posOffset>4059555</wp:posOffset>
          </wp:positionH>
          <wp:positionV relativeFrom="paragraph">
            <wp:posOffset>-26670</wp:posOffset>
          </wp:positionV>
          <wp:extent cx="1876425" cy="867410"/>
          <wp:effectExtent l="0" t="0" r="9525" b="8890"/>
          <wp:wrapTight wrapText="bothSides">
            <wp:wrapPolygon edited="0">
              <wp:start x="0" y="0"/>
              <wp:lineTo x="0" y="15180"/>
              <wp:lineTo x="2193" y="20398"/>
              <wp:lineTo x="2412" y="21347"/>
              <wp:lineTo x="12280" y="21347"/>
              <wp:lineTo x="12719" y="15180"/>
              <wp:lineTo x="21490" y="14706"/>
              <wp:lineTo x="21490" y="0"/>
              <wp:lineTo x="0" y="0"/>
            </wp:wrapPolygon>
          </wp:wrapTight>
          <wp:docPr id="3" name="Image 3" descr="Une image contenant Police, capture d’écran, Graphiqu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Police, capture d’écran, Graphique, texte&#10;&#10;Description générée automatiquemen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6425" cy="867410"/>
                  </a:xfrm>
                  <a:prstGeom prst="rect">
                    <a:avLst/>
                  </a:prstGeom>
                </pic:spPr>
              </pic:pic>
            </a:graphicData>
          </a:graphic>
          <wp14:sizeRelH relativeFrom="page">
            <wp14:pctWidth>0</wp14:pctWidth>
          </wp14:sizeRelH>
          <wp14:sizeRelV relativeFrom="page">
            <wp14:pctHeight>0</wp14:pctHeight>
          </wp14:sizeRelV>
        </wp:anchor>
      </w:drawing>
    </w:r>
    <w:r w:rsidR="00F64725">
      <w:rPr>
        <w:noProof/>
        <w:sz w:val="24"/>
        <w:szCs w:val="24"/>
        <w:lang w:eastAsia="fr-FR"/>
      </w:rPr>
      <w:drawing>
        <wp:anchor distT="0" distB="0" distL="114300" distR="114300" simplePos="0" relativeHeight="251657728" behindDoc="0" locked="0" layoutInCell="1" allowOverlap="1" wp14:anchorId="139F33BB" wp14:editId="7E56C679">
          <wp:simplePos x="0" y="0"/>
          <wp:positionH relativeFrom="page">
            <wp:posOffset>146685</wp:posOffset>
          </wp:positionH>
          <wp:positionV relativeFrom="paragraph">
            <wp:posOffset>-681355</wp:posOffset>
          </wp:positionV>
          <wp:extent cx="7585075" cy="1314450"/>
          <wp:effectExtent l="0" t="0" r="0" b="0"/>
          <wp:wrapNone/>
          <wp:docPr id="1"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50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16F595" w14:textId="61B8A277" w:rsidR="00D93B66" w:rsidRDefault="00D93B66">
    <w:pPr>
      <w:pStyle w:val="En-tte"/>
      <w:rPr>
        <w:sz w:val="24"/>
        <w:szCs w:val="24"/>
      </w:rPr>
    </w:pPr>
  </w:p>
  <w:p w14:paraId="73D81740" w14:textId="77777777" w:rsidR="00D93B66" w:rsidRDefault="00D93B66">
    <w:pPr>
      <w:pStyle w:val="En-tte"/>
      <w:rPr>
        <w:sz w:val="24"/>
        <w:szCs w:val="24"/>
      </w:rPr>
    </w:pPr>
  </w:p>
  <w:p w14:paraId="4400EAB3" w14:textId="77777777" w:rsidR="00D93B66" w:rsidRDefault="00D93B66">
    <w:pPr>
      <w:pStyle w:val="En-tte"/>
      <w:rPr>
        <w:sz w:val="24"/>
        <w:szCs w:val="24"/>
      </w:rPr>
    </w:pPr>
  </w:p>
  <w:p w14:paraId="72389B3B" w14:textId="77777777" w:rsidR="00D93B66" w:rsidRDefault="00D93B66">
    <w:pPr>
      <w:pStyle w:val="En-tte"/>
      <w:rPr>
        <w:sz w:val="24"/>
        <w:szCs w:val="24"/>
      </w:rPr>
    </w:pPr>
  </w:p>
  <w:p w14:paraId="00A82E35" w14:textId="77777777" w:rsidR="00F4188F" w:rsidRDefault="00F4188F">
    <w:pPr>
      <w:pStyle w:val="En-tte"/>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8738DC"/>
    <w:multiLevelType w:val="hybridMultilevel"/>
    <w:tmpl w:val="B22E42A4"/>
    <w:lvl w:ilvl="0" w:tplc="ADF66560">
      <w:numFmt w:val="bullet"/>
      <w:lvlText w:val="-"/>
      <w:lvlJc w:val="left"/>
      <w:pPr>
        <w:ind w:left="720" w:hanging="360"/>
      </w:pPr>
      <w:rPr>
        <w:rFonts w:ascii="Calibri" w:eastAsia="Calibri" w:hAnsi="Calibri" w:cs="Calibri"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EA693B"/>
    <w:multiLevelType w:val="hybridMultilevel"/>
    <w:tmpl w:val="9F6205BA"/>
    <w:lvl w:ilvl="0" w:tplc="BBDEDBA4">
      <w:numFmt w:val="bullet"/>
      <w:lvlText w:val="-"/>
      <w:lvlJc w:val="left"/>
      <w:pPr>
        <w:ind w:left="720" w:hanging="360"/>
      </w:pPr>
      <w:rPr>
        <w:rFonts w:ascii="Cambria" w:eastAsia="Calibri" w:hAnsi="Cambria"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F41041"/>
    <w:multiLevelType w:val="hybridMultilevel"/>
    <w:tmpl w:val="B0928772"/>
    <w:lvl w:ilvl="0" w:tplc="FD10FED4">
      <w:numFmt w:val="bullet"/>
      <w:lvlText w:val="-"/>
      <w:lvlJc w:val="left"/>
      <w:pPr>
        <w:ind w:left="1428" w:hanging="360"/>
      </w:pPr>
      <w:rPr>
        <w:rFonts w:ascii="Calibri" w:eastAsia="SimSun" w:hAnsi="Calibri" w:cs="Calibr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0F0B3EA0"/>
    <w:multiLevelType w:val="hybridMultilevel"/>
    <w:tmpl w:val="1FFA348C"/>
    <w:lvl w:ilvl="0" w:tplc="0EA2A30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C94812"/>
    <w:multiLevelType w:val="hybridMultilevel"/>
    <w:tmpl w:val="7B46AA24"/>
    <w:lvl w:ilvl="0" w:tplc="EFBCB7FE">
      <w:start w:val="5"/>
      <w:numFmt w:val="bullet"/>
      <w:lvlText w:val="-"/>
      <w:lvlJc w:val="left"/>
      <w:pPr>
        <w:ind w:left="720" w:hanging="360"/>
      </w:pPr>
      <w:rPr>
        <w:rFonts w:ascii="Calibri" w:eastAsia="Arial Unicode MS"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5AA423E"/>
    <w:multiLevelType w:val="hybridMultilevel"/>
    <w:tmpl w:val="B7527966"/>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7" w15:restartNumberingAfterBreak="0">
    <w:nsid w:val="17763416"/>
    <w:multiLevelType w:val="hybridMultilevel"/>
    <w:tmpl w:val="E8803A10"/>
    <w:lvl w:ilvl="0" w:tplc="06987008">
      <w:numFmt w:val="bullet"/>
      <w:lvlText w:val=""/>
      <w:lvlJc w:val="left"/>
      <w:pPr>
        <w:ind w:left="1997" w:hanging="360"/>
      </w:pPr>
      <w:rPr>
        <w:rFonts w:ascii="Wingdings" w:eastAsia="Wingdings" w:hAnsi="Wingdings" w:cs="Wingdings" w:hint="default"/>
        <w:b w:val="0"/>
        <w:bCs w:val="0"/>
        <w:i w:val="0"/>
        <w:iCs w:val="0"/>
        <w:spacing w:val="0"/>
        <w:w w:val="100"/>
        <w:sz w:val="22"/>
        <w:szCs w:val="22"/>
        <w:lang w:val="fr-FR" w:eastAsia="en-US" w:bidi="ar-SA"/>
      </w:rPr>
    </w:lvl>
    <w:lvl w:ilvl="1" w:tplc="7C4CE8DE">
      <w:numFmt w:val="bullet"/>
      <w:lvlText w:val="•"/>
      <w:lvlJc w:val="left"/>
      <w:pPr>
        <w:ind w:left="2947" w:hanging="360"/>
      </w:pPr>
      <w:rPr>
        <w:lang w:val="fr-FR" w:eastAsia="en-US" w:bidi="ar-SA"/>
      </w:rPr>
    </w:lvl>
    <w:lvl w:ilvl="2" w:tplc="23FCEBB2">
      <w:numFmt w:val="bullet"/>
      <w:lvlText w:val="•"/>
      <w:lvlJc w:val="left"/>
      <w:pPr>
        <w:ind w:left="3895" w:hanging="360"/>
      </w:pPr>
      <w:rPr>
        <w:lang w:val="fr-FR" w:eastAsia="en-US" w:bidi="ar-SA"/>
      </w:rPr>
    </w:lvl>
    <w:lvl w:ilvl="3" w:tplc="9BB4CC82">
      <w:numFmt w:val="bullet"/>
      <w:lvlText w:val="•"/>
      <w:lvlJc w:val="left"/>
      <w:pPr>
        <w:ind w:left="4842" w:hanging="360"/>
      </w:pPr>
      <w:rPr>
        <w:lang w:val="fr-FR" w:eastAsia="en-US" w:bidi="ar-SA"/>
      </w:rPr>
    </w:lvl>
    <w:lvl w:ilvl="4" w:tplc="3300E640">
      <w:numFmt w:val="bullet"/>
      <w:lvlText w:val="•"/>
      <w:lvlJc w:val="left"/>
      <w:pPr>
        <w:ind w:left="5790" w:hanging="360"/>
      </w:pPr>
      <w:rPr>
        <w:lang w:val="fr-FR" w:eastAsia="en-US" w:bidi="ar-SA"/>
      </w:rPr>
    </w:lvl>
    <w:lvl w:ilvl="5" w:tplc="B81A637A">
      <w:numFmt w:val="bullet"/>
      <w:lvlText w:val="•"/>
      <w:lvlJc w:val="left"/>
      <w:pPr>
        <w:ind w:left="6737" w:hanging="360"/>
      </w:pPr>
      <w:rPr>
        <w:lang w:val="fr-FR" w:eastAsia="en-US" w:bidi="ar-SA"/>
      </w:rPr>
    </w:lvl>
    <w:lvl w:ilvl="6" w:tplc="9836D212">
      <w:numFmt w:val="bullet"/>
      <w:lvlText w:val="•"/>
      <w:lvlJc w:val="left"/>
      <w:pPr>
        <w:ind w:left="7685" w:hanging="360"/>
      </w:pPr>
      <w:rPr>
        <w:lang w:val="fr-FR" w:eastAsia="en-US" w:bidi="ar-SA"/>
      </w:rPr>
    </w:lvl>
    <w:lvl w:ilvl="7" w:tplc="8BDE2FB6">
      <w:numFmt w:val="bullet"/>
      <w:lvlText w:val="•"/>
      <w:lvlJc w:val="left"/>
      <w:pPr>
        <w:ind w:left="8632" w:hanging="360"/>
      </w:pPr>
      <w:rPr>
        <w:lang w:val="fr-FR" w:eastAsia="en-US" w:bidi="ar-SA"/>
      </w:rPr>
    </w:lvl>
    <w:lvl w:ilvl="8" w:tplc="C37E3A9C">
      <w:numFmt w:val="bullet"/>
      <w:lvlText w:val="•"/>
      <w:lvlJc w:val="left"/>
      <w:pPr>
        <w:ind w:left="9580" w:hanging="360"/>
      </w:pPr>
      <w:rPr>
        <w:lang w:val="fr-FR" w:eastAsia="en-US" w:bidi="ar-SA"/>
      </w:rPr>
    </w:lvl>
  </w:abstractNum>
  <w:abstractNum w:abstractNumId="8" w15:restartNumberingAfterBreak="0">
    <w:nsid w:val="21B13C03"/>
    <w:multiLevelType w:val="hybridMultilevel"/>
    <w:tmpl w:val="7AE66D08"/>
    <w:lvl w:ilvl="0" w:tplc="73F4E48C">
      <w:numFmt w:val="bullet"/>
      <w:lvlText w:val="-"/>
      <w:lvlJc w:val="left"/>
      <w:pPr>
        <w:ind w:left="720" w:hanging="360"/>
      </w:pPr>
      <w:rPr>
        <w:rFonts w:ascii="Calibri" w:eastAsia="Arial Unicode M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2AE2741"/>
    <w:multiLevelType w:val="hybridMultilevel"/>
    <w:tmpl w:val="5060EE4A"/>
    <w:lvl w:ilvl="0" w:tplc="E6CCC04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4157CDA"/>
    <w:multiLevelType w:val="hybridMultilevel"/>
    <w:tmpl w:val="2D5A63E2"/>
    <w:lvl w:ilvl="0" w:tplc="597A0D54">
      <w:numFmt w:val="bullet"/>
      <w:lvlText w:val="-"/>
      <w:lvlJc w:val="left"/>
      <w:pPr>
        <w:ind w:left="1997" w:hanging="360"/>
      </w:pPr>
      <w:rPr>
        <w:rFonts w:ascii="Calibri" w:eastAsia="Calibri" w:hAnsi="Calibri" w:cs="Calibri" w:hint="default"/>
        <w:b w:val="0"/>
        <w:bCs w:val="0"/>
        <w:i w:val="0"/>
        <w:iCs w:val="0"/>
        <w:spacing w:val="0"/>
        <w:w w:val="100"/>
        <w:sz w:val="22"/>
        <w:szCs w:val="22"/>
        <w:lang w:val="fr-FR" w:eastAsia="en-US" w:bidi="ar-SA"/>
      </w:rPr>
    </w:lvl>
    <w:lvl w:ilvl="1" w:tplc="BA668BC2">
      <w:numFmt w:val="bullet"/>
      <w:lvlText w:val="•"/>
      <w:lvlJc w:val="left"/>
      <w:pPr>
        <w:ind w:left="2947" w:hanging="360"/>
      </w:pPr>
      <w:rPr>
        <w:lang w:val="fr-FR" w:eastAsia="en-US" w:bidi="ar-SA"/>
      </w:rPr>
    </w:lvl>
    <w:lvl w:ilvl="2" w:tplc="0D0ABBE2">
      <w:numFmt w:val="bullet"/>
      <w:lvlText w:val="•"/>
      <w:lvlJc w:val="left"/>
      <w:pPr>
        <w:ind w:left="3895" w:hanging="360"/>
      </w:pPr>
      <w:rPr>
        <w:lang w:val="fr-FR" w:eastAsia="en-US" w:bidi="ar-SA"/>
      </w:rPr>
    </w:lvl>
    <w:lvl w:ilvl="3" w:tplc="83EC8BC2">
      <w:numFmt w:val="bullet"/>
      <w:lvlText w:val="•"/>
      <w:lvlJc w:val="left"/>
      <w:pPr>
        <w:ind w:left="4842" w:hanging="360"/>
      </w:pPr>
      <w:rPr>
        <w:lang w:val="fr-FR" w:eastAsia="en-US" w:bidi="ar-SA"/>
      </w:rPr>
    </w:lvl>
    <w:lvl w:ilvl="4" w:tplc="2BF857EC">
      <w:numFmt w:val="bullet"/>
      <w:lvlText w:val="•"/>
      <w:lvlJc w:val="left"/>
      <w:pPr>
        <w:ind w:left="5790" w:hanging="360"/>
      </w:pPr>
      <w:rPr>
        <w:lang w:val="fr-FR" w:eastAsia="en-US" w:bidi="ar-SA"/>
      </w:rPr>
    </w:lvl>
    <w:lvl w:ilvl="5" w:tplc="64B25ED8">
      <w:numFmt w:val="bullet"/>
      <w:lvlText w:val="•"/>
      <w:lvlJc w:val="left"/>
      <w:pPr>
        <w:ind w:left="6737" w:hanging="360"/>
      </w:pPr>
      <w:rPr>
        <w:lang w:val="fr-FR" w:eastAsia="en-US" w:bidi="ar-SA"/>
      </w:rPr>
    </w:lvl>
    <w:lvl w:ilvl="6" w:tplc="E6A4B8C0">
      <w:numFmt w:val="bullet"/>
      <w:lvlText w:val="•"/>
      <w:lvlJc w:val="left"/>
      <w:pPr>
        <w:ind w:left="7685" w:hanging="360"/>
      </w:pPr>
      <w:rPr>
        <w:lang w:val="fr-FR" w:eastAsia="en-US" w:bidi="ar-SA"/>
      </w:rPr>
    </w:lvl>
    <w:lvl w:ilvl="7" w:tplc="5762C6B2">
      <w:numFmt w:val="bullet"/>
      <w:lvlText w:val="•"/>
      <w:lvlJc w:val="left"/>
      <w:pPr>
        <w:ind w:left="8632" w:hanging="360"/>
      </w:pPr>
      <w:rPr>
        <w:lang w:val="fr-FR" w:eastAsia="en-US" w:bidi="ar-SA"/>
      </w:rPr>
    </w:lvl>
    <w:lvl w:ilvl="8" w:tplc="3E8E430E">
      <w:numFmt w:val="bullet"/>
      <w:lvlText w:val="•"/>
      <w:lvlJc w:val="left"/>
      <w:pPr>
        <w:ind w:left="9580" w:hanging="360"/>
      </w:pPr>
      <w:rPr>
        <w:lang w:val="fr-FR" w:eastAsia="en-US" w:bidi="ar-SA"/>
      </w:rPr>
    </w:lvl>
  </w:abstractNum>
  <w:abstractNum w:abstractNumId="11" w15:restartNumberingAfterBreak="0">
    <w:nsid w:val="24A21821"/>
    <w:multiLevelType w:val="hybridMultilevel"/>
    <w:tmpl w:val="A502E102"/>
    <w:lvl w:ilvl="0" w:tplc="5A7EE56A">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710FCB"/>
    <w:multiLevelType w:val="hybridMultilevel"/>
    <w:tmpl w:val="6D6422A0"/>
    <w:lvl w:ilvl="0" w:tplc="F4645356">
      <w:numFmt w:val="bullet"/>
      <w:lvlText w:val=""/>
      <w:lvlJc w:val="left"/>
      <w:pPr>
        <w:ind w:left="1770" w:hanging="360"/>
      </w:pPr>
      <w:rPr>
        <w:rFonts w:ascii="Symbol" w:eastAsia="Times New Roman" w:hAnsi="Symbol" w:cstheme="minorHAnsi"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13" w15:restartNumberingAfterBreak="0">
    <w:nsid w:val="295F493A"/>
    <w:multiLevelType w:val="hybridMultilevel"/>
    <w:tmpl w:val="7D50F73C"/>
    <w:lvl w:ilvl="0" w:tplc="040C0001">
      <w:numFmt w:val="bullet"/>
      <w:lvlText w:val=""/>
      <w:lvlJc w:val="left"/>
      <w:pPr>
        <w:ind w:left="36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D03878"/>
    <w:multiLevelType w:val="hybridMultilevel"/>
    <w:tmpl w:val="553EC57C"/>
    <w:lvl w:ilvl="0" w:tplc="F3AC97F6">
      <w:numFmt w:val="bullet"/>
      <w:lvlText w:val=""/>
      <w:lvlJc w:val="left"/>
      <w:pPr>
        <w:ind w:left="720" w:hanging="360"/>
      </w:pPr>
      <w:rPr>
        <w:rFonts w:ascii="Symbol" w:eastAsia="Arial Unicode MS"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D57C69"/>
    <w:multiLevelType w:val="hybridMultilevel"/>
    <w:tmpl w:val="5D1C7DF2"/>
    <w:lvl w:ilvl="0" w:tplc="795E889C">
      <w:numFmt w:val="bullet"/>
      <w:lvlText w:val=""/>
      <w:lvlJc w:val="left"/>
      <w:pPr>
        <w:ind w:left="1069" w:hanging="360"/>
      </w:pPr>
      <w:rPr>
        <w:rFonts w:ascii="Symbol" w:eastAsia="Times New Roman" w:hAnsi="Symbol" w:cstheme="minorHAns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6" w15:restartNumberingAfterBreak="0">
    <w:nsid w:val="365048D5"/>
    <w:multiLevelType w:val="hybridMultilevel"/>
    <w:tmpl w:val="8CD0A28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C01848"/>
    <w:multiLevelType w:val="hybridMultilevel"/>
    <w:tmpl w:val="2AAC54B6"/>
    <w:lvl w:ilvl="0" w:tplc="302A2DFA">
      <w:numFmt w:val="bullet"/>
      <w:lvlText w:val=""/>
      <w:lvlJc w:val="left"/>
      <w:pPr>
        <w:ind w:left="644" w:hanging="360"/>
      </w:pPr>
      <w:rPr>
        <w:rFonts w:ascii="Symbol" w:eastAsia="Arial Unicode MS" w:hAnsi="Symbol" w:cs="Calibri"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8" w15:restartNumberingAfterBreak="0">
    <w:nsid w:val="399848F5"/>
    <w:multiLevelType w:val="hybridMultilevel"/>
    <w:tmpl w:val="CCC2E6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F351CAC"/>
    <w:multiLevelType w:val="hybridMultilevel"/>
    <w:tmpl w:val="E55ECB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1BF05E2"/>
    <w:multiLevelType w:val="hybridMultilevel"/>
    <w:tmpl w:val="444ECD04"/>
    <w:lvl w:ilvl="0" w:tplc="DC4C0356">
      <w:numFmt w:val="bullet"/>
      <w:lvlText w:val="-"/>
      <w:lvlJc w:val="left"/>
      <w:pPr>
        <w:ind w:left="720" w:hanging="360"/>
      </w:pPr>
      <w:rPr>
        <w:rFonts w:ascii="Calibri" w:eastAsia="Arial Unicode M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0333BC"/>
    <w:multiLevelType w:val="hybridMultilevel"/>
    <w:tmpl w:val="E6D0431C"/>
    <w:lvl w:ilvl="0" w:tplc="E6CCC04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25462A0"/>
    <w:multiLevelType w:val="hybridMultilevel"/>
    <w:tmpl w:val="5DACF43E"/>
    <w:lvl w:ilvl="0" w:tplc="51520D88">
      <w:numFmt w:val="bullet"/>
      <w:lvlText w:val=""/>
      <w:lvlJc w:val="left"/>
      <w:pPr>
        <w:ind w:left="1069" w:hanging="360"/>
      </w:pPr>
      <w:rPr>
        <w:rFonts w:ascii="Symbol" w:eastAsia="Times New Roman" w:hAnsi="Symbol" w:cstheme="minorHAns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3" w15:restartNumberingAfterBreak="0">
    <w:nsid w:val="44787D43"/>
    <w:multiLevelType w:val="hybridMultilevel"/>
    <w:tmpl w:val="4E6CEAF6"/>
    <w:lvl w:ilvl="0" w:tplc="1290973C">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76B0FAC"/>
    <w:multiLevelType w:val="hybridMultilevel"/>
    <w:tmpl w:val="D1147B8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5" w15:restartNumberingAfterBreak="0">
    <w:nsid w:val="4786113B"/>
    <w:multiLevelType w:val="hybridMultilevel"/>
    <w:tmpl w:val="8AF69A7E"/>
    <w:lvl w:ilvl="0" w:tplc="EFBCB7FE">
      <w:start w:val="5"/>
      <w:numFmt w:val="bullet"/>
      <w:lvlText w:val="-"/>
      <w:lvlJc w:val="left"/>
      <w:pPr>
        <w:ind w:left="720" w:hanging="360"/>
      </w:pPr>
      <w:rPr>
        <w:rFonts w:ascii="Calibri" w:eastAsia="Arial Unicode MS"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BE31A5C"/>
    <w:multiLevelType w:val="hybridMultilevel"/>
    <w:tmpl w:val="E1AE517E"/>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7" w15:restartNumberingAfterBreak="0">
    <w:nsid w:val="4D144D74"/>
    <w:multiLevelType w:val="hybridMultilevel"/>
    <w:tmpl w:val="31ACEC8E"/>
    <w:lvl w:ilvl="0" w:tplc="98BABF30">
      <w:numFmt w:val="bullet"/>
      <w:lvlText w:val=""/>
      <w:lvlJc w:val="left"/>
      <w:pPr>
        <w:ind w:left="644" w:hanging="360"/>
      </w:pPr>
      <w:rPr>
        <w:rFonts w:ascii="Wingdings" w:eastAsia="Calibri" w:hAnsi="Wingding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3953564"/>
    <w:multiLevelType w:val="hybridMultilevel"/>
    <w:tmpl w:val="0EFA12C4"/>
    <w:lvl w:ilvl="0" w:tplc="E6CCC04A">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D206D35"/>
    <w:multiLevelType w:val="hybridMultilevel"/>
    <w:tmpl w:val="3A4AAFA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15:restartNumberingAfterBreak="0">
    <w:nsid w:val="5D7C29C4"/>
    <w:multiLevelType w:val="hybridMultilevel"/>
    <w:tmpl w:val="6B7261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E890AB3"/>
    <w:multiLevelType w:val="hybridMultilevel"/>
    <w:tmpl w:val="31C26C16"/>
    <w:lvl w:ilvl="0" w:tplc="7F8C847C">
      <w:numFmt w:val="bullet"/>
      <w:lvlText w:val="-"/>
      <w:lvlJc w:val="left"/>
      <w:pPr>
        <w:ind w:left="1080" w:hanging="360"/>
      </w:pPr>
      <w:rPr>
        <w:rFonts w:ascii="Calibri" w:eastAsia="Arial Unicode MS"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666C1800"/>
    <w:multiLevelType w:val="hybridMultilevel"/>
    <w:tmpl w:val="FC224178"/>
    <w:lvl w:ilvl="0" w:tplc="040C000D">
      <w:start w:val="1"/>
      <w:numFmt w:val="bullet"/>
      <w:lvlText w:val=""/>
      <w:lvlJc w:val="left"/>
      <w:pPr>
        <w:ind w:left="2424" w:hanging="360"/>
      </w:pPr>
      <w:rPr>
        <w:rFonts w:ascii="Wingdings" w:hAnsi="Wingdings" w:hint="default"/>
      </w:rPr>
    </w:lvl>
    <w:lvl w:ilvl="1" w:tplc="040C0003">
      <w:start w:val="1"/>
      <w:numFmt w:val="bullet"/>
      <w:lvlText w:val="o"/>
      <w:lvlJc w:val="left"/>
      <w:pPr>
        <w:ind w:left="3144" w:hanging="360"/>
      </w:pPr>
      <w:rPr>
        <w:rFonts w:ascii="Courier New" w:hAnsi="Courier New" w:cs="Courier New" w:hint="default"/>
      </w:rPr>
    </w:lvl>
    <w:lvl w:ilvl="2" w:tplc="040C0005" w:tentative="1">
      <w:start w:val="1"/>
      <w:numFmt w:val="bullet"/>
      <w:lvlText w:val=""/>
      <w:lvlJc w:val="left"/>
      <w:pPr>
        <w:ind w:left="3864" w:hanging="360"/>
      </w:pPr>
      <w:rPr>
        <w:rFonts w:ascii="Wingdings" w:hAnsi="Wingdings" w:hint="default"/>
      </w:rPr>
    </w:lvl>
    <w:lvl w:ilvl="3" w:tplc="040C0001" w:tentative="1">
      <w:start w:val="1"/>
      <w:numFmt w:val="bullet"/>
      <w:lvlText w:val=""/>
      <w:lvlJc w:val="left"/>
      <w:pPr>
        <w:ind w:left="4584" w:hanging="360"/>
      </w:pPr>
      <w:rPr>
        <w:rFonts w:ascii="Symbol" w:hAnsi="Symbol" w:hint="default"/>
      </w:rPr>
    </w:lvl>
    <w:lvl w:ilvl="4" w:tplc="040C0003" w:tentative="1">
      <w:start w:val="1"/>
      <w:numFmt w:val="bullet"/>
      <w:lvlText w:val="o"/>
      <w:lvlJc w:val="left"/>
      <w:pPr>
        <w:ind w:left="5304" w:hanging="360"/>
      </w:pPr>
      <w:rPr>
        <w:rFonts w:ascii="Courier New" w:hAnsi="Courier New" w:cs="Courier New" w:hint="default"/>
      </w:rPr>
    </w:lvl>
    <w:lvl w:ilvl="5" w:tplc="040C0005" w:tentative="1">
      <w:start w:val="1"/>
      <w:numFmt w:val="bullet"/>
      <w:lvlText w:val=""/>
      <w:lvlJc w:val="left"/>
      <w:pPr>
        <w:ind w:left="6024" w:hanging="360"/>
      </w:pPr>
      <w:rPr>
        <w:rFonts w:ascii="Wingdings" w:hAnsi="Wingdings" w:hint="default"/>
      </w:rPr>
    </w:lvl>
    <w:lvl w:ilvl="6" w:tplc="040C0001" w:tentative="1">
      <w:start w:val="1"/>
      <w:numFmt w:val="bullet"/>
      <w:lvlText w:val=""/>
      <w:lvlJc w:val="left"/>
      <w:pPr>
        <w:ind w:left="6744" w:hanging="360"/>
      </w:pPr>
      <w:rPr>
        <w:rFonts w:ascii="Symbol" w:hAnsi="Symbol" w:hint="default"/>
      </w:rPr>
    </w:lvl>
    <w:lvl w:ilvl="7" w:tplc="040C0003" w:tentative="1">
      <w:start w:val="1"/>
      <w:numFmt w:val="bullet"/>
      <w:lvlText w:val="o"/>
      <w:lvlJc w:val="left"/>
      <w:pPr>
        <w:ind w:left="7464" w:hanging="360"/>
      </w:pPr>
      <w:rPr>
        <w:rFonts w:ascii="Courier New" w:hAnsi="Courier New" w:cs="Courier New" w:hint="default"/>
      </w:rPr>
    </w:lvl>
    <w:lvl w:ilvl="8" w:tplc="040C0005" w:tentative="1">
      <w:start w:val="1"/>
      <w:numFmt w:val="bullet"/>
      <w:lvlText w:val=""/>
      <w:lvlJc w:val="left"/>
      <w:pPr>
        <w:ind w:left="8184" w:hanging="360"/>
      </w:pPr>
      <w:rPr>
        <w:rFonts w:ascii="Wingdings" w:hAnsi="Wingdings" w:hint="default"/>
      </w:rPr>
    </w:lvl>
  </w:abstractNum>
  <w:abstractNum w:abstractNumId="33" w15:restartNumberingAfterBreak="0">
    <w:nsid w:val="66C31903"/>
    <w:multiLevelType w:val="hybridMultilevel"/>
    <w:tmpl w:val="DD129FCE"/>
    <w:lvl w:ilvl="0" w:tplc="C6148376">
      <w:numFmt w:val="bullet"/>
      <w:lvlText w:val="-"/>
      <w:lvlJc w:val="left"/>
      <w:pPr>
        <w:ind w:left="1069" w:hanging="360"/>
      </w:pPr>
      <w:rPr>
        <w:rFonts w:ascii="Calibri" w:eastAsia="Times New Roman"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34" w15:restartNumberingAfterBreak="0">
    <w:nsid w:val="67520D01"/>
    <w:multiLevelType w:val="hybridMultilevel"/>
    <w:tmpl w:val="01D81D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7BB441F"/>
    <w:multiLevelType w:val="hybridMultilevel"/>
    <w:tmpl w:val="5D5AC722"/>
    <w:lvl w:ilvl="0" w:tplc="A1001B08">
      <w:numFmt w:val="bullet"/>
      <w:lvlText w:val=""/>
      <w:lvlJc w:val="left"/>
      <w:pPr>
        <w:ind w:left="1065" w:hanging="360"/>
      </w:pPr>
      <w:rPr>
        <w:rFonts w:ascii="Symbol" w:eastAsia="Times New Roman" w:hAnsi="Symbol"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36" w15:restartNumberingAfterBreak="0">
    <w:nsid w:val="69B75F13"/>
    <w:multiLevelType w:val="hybridMultilevel"/>
    <w:tmpl w:val="3A96F6EA"/>
    <w:lvl w:ilvl="0" w:tplc="040C000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9DE4449"/>
    <w:multiLevelType w:val="hybridMultilevel"/>
    <w:tmpl w:val="A1D4D912"/>
    <w:lvl w:ilvl="0" w:tplc="0686816C">
      <w:numFmt w:val="bullet"/>
      <w:lvlText w:val="•"/>
      <w:lvlJc w:val="left"/>
      <w:pPr>
        <w:ind w:left="720" w:hanging="360"/>
      </w:pPr>
      <w:rPr>
        <w:rFonts w:ascii="Calibri" w:eastAsia="Arial Unicode MS"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C33327F"/>
    <w:multiLevelType w:val="hybridMultilevel"/>
    <w:tmpl w:val="BA3E5328"/>
    <w:lvl w:ilvl="0" w:tplc="9E687A50">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01E0389"/>
    <w:multiLevelType w:val="hybridMultilevel"/>
    <w:tmpl w:val="4CFA9E80"/>
    <w:lvl w:ilvl="0" w:tplc="8E90CFD8">
      <w:numFmt w:val="bullet"/>
      <w:lvlText w:val=""/>
      <w:lvlJc w:val="left"/>
      <w:pPr>
        <w:ind w:left="720" w:hanging="360"/>
      </w:pPr>
      <w:rPr>
        <w:rFonts w:ascii="Symbol" w:eastAsia="Calibri"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0A11059"/>
    <w:multiLevelType w:val="hybridMultilevel"/>
    <w:tmpl w:val="CC92A5C2"/>
    <w:lvl w:ilvl="0" w:tplc="0196472C">
      <w:numFmt w:val="bullet"/>
      <w:lvlText w:val=""/>
      <w:lvlJc w:val="left"/>
      <w:pPr>
        <w:ind w:left="720" w:hanging="360"/>
      </w:pPr>
      <w:rPr>
        <w:rFonts w:ascii="Symbol" w:eastAsia="Arial Unicode MS" w:hAnsi="Symbol" w:cs="Calibri"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11E4A96"/>
    <w:multiLevelType w:val="hybridMultilevel"/>
    <w:tmpl w:val="2208DC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2F736DE"/>
    <w:multiLevelType w:val="hybridMultilevel"/>
    <w:tmpl w:val="A2C0487A"/>
    <w:lvl w:ilvl="0" w:tplc="837468EC">
      <w:start w:val="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66B3F34"/>
    <w:multiLevelType w:val="hybridMultilevel"/>
    <w:tmpl w:val="7208FF1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724660C"/>
    <w:multiLevelType w:val="hybridMultilevel"/>
    <w:tmpl w:val="3DBEFD7E"/>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7D86188"/>
    <w:multiLevelType w:val="hybridMultilevel"/>
    <w:tmpl w:val="C8EC8A5C"/>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6" w15:restartNumberingAfterBreak="0">
    <w:nsid w:val="7DB0115C"/>
    <w:multiLevelType w:val="hybridMultilevel"/>
    <w:tmpl w:val="E4E6F4E4"/>
    <w:lvl w:ilvl="0" w:tplc="4338128C">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ED50C71"/>
    <w:multiLevelType w:val="hybridMultilevel"/>
    <w:tmpl w:val="850EF094"/>
    <w:lvl w:ilvl="0" w:tplc="418285A4">
      <w:numFmt w:val="bullet"/>
      <w:lvlText w:val=""/>
      <w:lvlJc w:val="left"/>
      <w:pPr>
        <w:ind w:left="720" w:hanging="360"/>
      </w:pPr>
      <w:rPr>
        <w:rFonts w:ascii="Symbol" w:eastAsia="Arial Unicode MS"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FC73C52"/>
    <w:multiLevelType w:val="hybridMultilevel"/>
    <w:tmpl w:val="A0F4419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933513355">
    <w:abstractNumId w:val="0"/>
  </w:num>
  <w:num w:numId="2" w16cid:durableId="1831553857">
    <w:abstractNumId w:val="38"/>
  </w:num>
  <w:num w:numId="3" w16cid:durableId="2093115392">
    <w:abstractNumId w:val="23"/>
  </w:num>
  <w:num w:numId="4" w16cid:durableId="1596937196">
    <w:abstractNumId w:val="42"/>
  </w:num>
  <w:num w:numId="5" w16cid:durableId="270671016">
    <w:abstractNumId w:val="43"/>
  </w:num>
  <w:num w:numId="6" w16cid:durableId="1594390253">
    <w:abstractNumId w:val="16"/>
  </w:num>
  <w:num w:numId="7" w16cid:durableId="1797678853">
    <w:abstractNumId w:val="48"/>
  </w:num>
  <w:num w:numId="8" w16cid:durableId="544635325">
    <w:abstractNumId w:val="44"/>
  </w:num>
  <w:num w:numId="9" w16cid:durableId="42606844">
    <w:abstractNumId w:val="11"/>
  </w:num>
  <w:num w:numId="10" w16cid:durableId="1304844689">
    <w:abstractNumId w:val="30"/>
  </w:num>
  <w:num w:numId="11" w16cid:durableId="1468743801">
    <w:abstractNumId w:val="2"/>
  </w:num>
  <w:num w:numId="12" w16cid:durableId="580220324">
    <w:abstractNumId w:val="36"/>
  </w:num>
  <w:num w:numId="13" w16cid:durableId="570772887">
    <w:abstractNumId w:val="4"/>
  </w:num>
  <w:num w:numId="14" w16cid:durableId="2069573474">
    <w:abstractNumId w:val="13"/>
  </w:num>
  <w:num w:numId="15" w16cid:durableId="375471378">
    <w:abstractNumId w:val="46"/>
  </w:num>
  <w:num w:numId="16" w16cid:durableId="1587818">
    <w:abstractNumId w:val="32"/>
  </w:num>
  <w:num w:numId="17" w16cid:durableId="307051777">
    <w:abstractNumId w:val="25"/>
  </w:num>
  <w:num w:numId="18" w16cid:durableId="1347054953">
    <w:abstractNumId w:val="5"/>
  </w:num>
  <w:num w:numId="19" w16cid:durableId="106851651">
    <w:abstractNumId w:val="1"/>
  </w:num>
  <w:num w:numId="20" w16cid:durableId="2080783812">
    <w:abstractNumId w:val="27"/>
  </w:num>
  <w:num w:numId="21" w16cid:durableId="745229051">
    <w:abstractNumId w:val="3"/>
  </w:num>
  <w:num w:numId="22" w16cid:durableId="1050495079">
    <w:abstractNumId w:val="26"/>
  </w:num>
  <w:num w:numId="23" w16cid:durableId="609121340">
    <w:abstractNumId w:val="34"/>
  </w:num>
  <w:num w:numId="24" w16cid:durableId="631786218">
    <w:abstractNumId w:val="6"/>
  </w:num>
  <w:num w:numId="25" w16cid:durableId="1797218802">
    <w:abstractNumId w:val="18"/>
  </w:num>
  <w:num w:numId="26" w16cid:durableId="127432675">
    <w:abstractNumId w:val="19"/>
  </w:num>
  <w:num w:numId="27" w16cid:durableId="1317027655">
    <w:abstractNumId w:val="35"/>
  </w:num>
  <w:num w:numId="28" w16cid:durableId="208037516">
    <w:abstractNumId w:val="33"/>
  </w:num>
  <w:num w:numId="29" w16cid:durableId="782305003">
    <w:abstractNumId w:val="37"/>
  </w:num>
  <w:num w:numId="30" w16cid:durableId="452481937">
    <w:abstractNumId w:val="17"/>
  </w:num>
  <w:num w:numId="31" w16cid:durableId="1195508740">
    <w:abstractNumId w:val="39"/>
  </w:num>
  <w:num w:numId="32" w16cid:durableId="127744860">
    <w:abstractNumId w:val="14"/>
  </w:num>
  <w:num w:numId="33" w16cid:durableId="719548033">
    <w:abstractNumId w:val="22"/>
  </w:num>
  <w:num w:numId="34" w16cid:durableId="313220116">
    <w:abstractNumId w:val="15"/>
  </w:num>
  <w:num w:numId="35" w16cid:durableId="1933975528">
    <w:abstractNumId w:val="24"/>
  </w:num>
  <w:num w:numId="36" w16cid:durableId="901526749">
    <w:abstractNumId w:val="8"/>
  </w:num>
  <w:num w:numId="37" w16cid:durableId="569652532">
    <w:abstractNumId w:val="31"/>
  </w:num>
  <w:num w:numId="38" w16cid:durableId="912740492">
    <w:abstractNumId w:val="21"/>
  </w:num>
  <w:num w:numId="39" w16cid:durableId="1629387165">
    <w:abstractNumId w:val="29"/>
  </w:num>
  <w:num w:numId="40" w16cid:durableId="1610887514">
    <w:abstractNumId w:val="40"/>
  </w:num>
  <w:num w:numId="41" w16cid:durableId="2436238">
    <w:abstractNumId w:val="12"/>
  </w:num>
  <w:num w:numId="42" w16cid:durableId="1882866029">
    <w:abstractNumId w:val="9"/>
  </w:num>
  <w:num w:numId="43" w16cid:durableId="824972477">
    <w:abstractNumId w:val="28"/>
  </w:num>
  <w:num w:numId="44" w16cid:durableId="547693175">
    <w:abstractNumId w:val="41"/>
  </w:num>
  <w:num w:numId="45" w16cid:durableId="816146572">
    <w:abstractNumId w:val="47"/>
  </w:num>
  <w:num w:numId="46" w16cid:durableId="869103075">
    <w:abstractNumId w:val="7"/>
  </w:num>
  <w:num w:numId="47" w16cid:durableId="851532794">
    <w:abstractNumId w:val="10"/>
  </w:num>
  <w:num w:numId="48" w16cid:durableId="1326973819">
    <w:abstractNumId w:val="27"/>
  </w:num>
  <w:num w:numId="49" w16cid:durableId="716857516">
    <w:abstractNumId w:val="45"/>
  </w:num>
  <w:num w:numId="50" w16cid:durableId="3362745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B9"/>
    <w:rsid w:val="00043217"/>
    <w:rsid w:val="000F4993"/>
    <w:rsid w:val="00101128"/>
    <w:rsid w:val="00111D4C"/>
    <w:rsid w:val="00127AC1"/>
    <w:rsid w:val="00165A6C"/>
    <w:rsid w:val="00196B1C"/>
    <w:rsid w:val="001B25ED"/>
    <w:rsid w:val="001D0F85"/>
    <w:rsid w:val="001D39F7"/>
    <w:rsid w:val="001F771F"/>
    <w:rsid w:val="00210521"/>
    <w:rsid w:val="00233AC8"/>
    <w:rsid w:val="002672B3"/>
    <w:rsid w:val="00294210"/>
    <w:rsid w:val="002B0C8D"/>
    <w:rsid w:val="002F1D1C"/>
    <w:rsid w:val="00300582"/>
    <w:rsid w:val="00307658"/>
    <w:rsid w:val="0033419E"/>
    <w:rsid w:val="00356D9B"/>
    <w:rsid w:val="0039057F"/>
    <w:rsid w:val="00397201"/>
    <w:rsid w:val="003A372D"/>
    <w:rsid w:val="003A666B"/>
    <w:rsid w:val="003B3328"/>
    <w:rsid w:val="003E74C9"/>
    <w:rsid w:val="00413890"/>
    <w:rsid w:val="00424DC3"/>
    <w:rsid w:val="00426CA8"/>
    <w:rsid w:val="004439B3"/>
    <w:rsid w:val="00467FAC"/>
    <w:rsid w:val="004A683A"/>
    <w:rsid w:val="004D4672"/>
    <w:rsid w:val="004F5898"/>
    <w:rsid w:val="00505CCA"/>
    <w:rsid w:val="00507149"/>
    <w:rsid w:val="00556AE0"/>
    <w:rsid w:val="00587EA8"/>
    <w:rsid w:val="005A4088"/>
    <w:rsid w:val="006011C4"/>
    <w:rsid w:val="006441DE"/>
    <w:rsid w:val="006565C9"/>
    <w:rsid w:val="006700DE"/>
    <w:rsid w:val="00670EC1"/>
    <w:rsid w:val="00676D3B"/>
    <w:rsid w:val="00682A79"/>
    <w:rsid w:val="00694C54"/>
    <w:rsid w:val="006A181F"/>
    <w:rsid w:val="006B3C4D"/>
    <w:rsid w:val="006D22AE"/>
    <w:rsid w:val="00722754"/>
    <w:rsid w:val="00746CA9"/>
    <w:rsid w:val="008363F4"/>
    <w:rsid w:val="00837A95"/>
    <w:rsid w:val="008468A9"/>
    <w:rsid w:val="008C3490"/>
    <w:rsid w:val="008C7627"/>
    <w:rsid w:val="008D4A8C"/>
    <w:rsid w:val="008F1EB3"/>
    <w:rsid w:val="00902CBC"/>
    <w:rsid w:val="00985F32"/>
    <w:rsid w:val="00986B93"/>
    <w:rsid w:val="009C7892"/>
    <w:rsid w:val="009C7BFB"/>
    <w:rsid w:val="00A00789"/>
    <w:rsid w:val="00A06EAF"/>
    <w:rsid w:val="00A11CF4"/>
    <w:rsid w:val="00A412C9"/>
    <w:rsid w:val="00AA3575"/>
    <w:rsid w:val="00AC6DA1"/>
    <w:rsid w:val="00AC7C58"/>
    <w:rsid w:val="00AD78D0"/>
    <w:rsid w:val="00B13C23"/>
    <w:rsid w:val="00B2723D"/>
    <w:rsid w:val="00B30748"/>
    <w:rsid w:val="00B37941"/>
    <w:rsid w:val="00B4744F"/>
    <w:rsid w:val="00B51289"/>
    <w:rsid w:val="00BA31B9"/>
    <w:rsid w:val="00BC1BE0"/>
    <w:rsid w:val="00C4728E"/>
    <w:rsid w:val="00C7002C"/>
    <w:rsid w:val="00CA7E4C"/>
    <w:rsid w:val="00CE6B2A"/>
    <w:rsid w:val="00D07C87"/>
    <w:rsid w:val="00D37775"/>
    <w:rsid w:val="00D43C42"/>
    <w:rsid w:val="00D74372"/>
    <w:rsid w:val="00D76C4B"/>
    <w:rsid w:val="00D93B66"/>
    <w:rsid w:val="00DC7375"/>
    <w:rsid w:val="00DE2A81"/>
    <w:rsid w:val="00DE3476"/>
    <w:rsid w:val="00DE71AA"/>
    <w:rsid w:val="00E32B02"/>
    <w:rsid w:val="00E50EBA"/>
    <w:rsid w:val="00E961ED"/>
    <w:rsid w:val="00EB7A1C"/>
    <w:rsid w:val="00ED6022"/>
    <w:rsid w:val="00EF24F9"/>
    <w:rsid w:val="00F0578D"/>
    <w:rsid w:val="00F4188F"/>
    <w:rsid w:val="00F473CE"/>
    <w:rsid w:val="00F56A9F"/>
    <w:rsid w:val="00F56DCE"/>
    <w:rsid w:val="00F64725"/>
    <w:rsid w:val="00F97053"/>
    <w:rsid w:val="00F97D2E"/>
    <w:rsid w:val="00FC6A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5612B50"/>
  <w15:chartTrackingRefBased/>
  <w15:docId w15:val="{8CC5D438-6FD6-426E-83EC-07246C7C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zh-CN"/>
    </w:rPr>
  </w:style>
  <w:style w:type="paragraph" w:styleId="Titre1">
    <w:name w:val="heading 1"/>
    <w:basedOn w:val="Normal"/>
    <w:next w:val="Normal"/>
    <w:qFormat/>
    <w:pPr>
      <w:keepNext/>
      <w:numPr>
        <w:numId w:val="1"/>
      </w:numPr>
      <w:tabs>
        <w:tab w:val="left" w:pos="3402"/>
      </w:tabs>
      <w:ind w:right="8391"/>
      <w:jc w:val="center"/>
      <w:outlineLvl w:val="0"/>
    </w:pPr>
    <w:rPr>
      <w:rFonts w:ascii="Albertus Medium" w:hAnsi="Albertus Medium" w:cs="Albertus Medium"/>
      <w:i/>
      <w:iCs/>
      <w:sz w:val="16"/>
      <w:szCs w:val="16"/>
    </w:rPr>
  </w:style>
  <w:style w:type="paragraph" w:styleId="Titre2">
    <w:name w:val="heading 2"/>
    <w:basedOn w:val="Normal"/>
    <w:next w:val="Normal"/>
    <w:qFormat/>
    <w:pPr>
      <w:keepNext/>
      <w:numPr>
        <w:ilvl w:val="1"/>
        <w:numId w:val="1"/>
      </w:numPr>
      <w:tabs>
        <w:tab w:val="left" w:pos="3402"/>
      </w:tabs>
      <w:ind w:right="8249"/>
      <w:jc w:val="both"/>
      <w:outlineLvl w:val="1"/>
    </w:pPr>
    <w:rPr>
      <w:rFonts w:ascii="Albertus Medium" w:hAnsi="Albertus Medium" w:cs="Albertus Medium"/>
      <w:i/>
      <w:iCs/>
      <w:sz w:val="16"/>
      <w:szCs w:val="16"/>
    </w:rPr>
  </w:style>
  <w:style w:type="paragraph" w:styleId="Titre3">
    <w:name w:val="heading 3"/>
    <w:basedOn w:val="Normal"/>
    <w:next w:val="Normal"/>
    <w:qFormat/>
    <w:pPr>
      <w:keepNext/>
      <w:numPr>
        <w:ilvl w:val="2"/>
        <w:numId w:val="1"/>
      </w:numPr>
      <w:jc w:val="right"/>
      <w:outlineLvl w:val="2"/>
    </w:pPr>
    <w:rPr>
      <w:rFonts w:ascii="Univers" w:hAnsi="Univers" w:cs="Univers"/>
      <w:spacing w:val="35"/>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hAnsi="Times New Roman" w:cs="Times New Roman" w:hint="default"/>
    </w:rPr>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Wingdings" w:hAnsi="Wingdings" w:cs="Wingdings" w:hint="default"/>
    </w:rPr>
  </w:style>
  <w:style w:type="character" w:customStyle="1" w:styleId="WW8Num3z1">
    <w:name w:val="WW8Num3z1"/>
    <w:rPr>
      <w:rFonts w:ascii="Courier New" w:hAnsi="Courier New" w:cs="Courier New" w:hint="default"/>
    </w:rPr>
  </w:style>
  <w:style w:type="character" w:customStyle="1" w:styleId="WW8Num3z3">
    <w:name w:val="WW8Num3z3"/>
    <w:rPr>
      <w:rFonts w:ascii="Symbol" w:hAnsi="Symbol" w:cs="Symbol" w:hint="default"/>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Policepardfaut1">
    <w:name w:val="Police par défaut1"/>
  </w:style>
  <w:style w:type="character" w:customStyle="1" w:styleId="TextedebullesCar">
    <w:name w:val="Texte de bulles Car"/>
    <w:rPr>
      <w:rFonts w:ascii="Tahoma" w:hAnsi="Tahoma" w:cs="Tahoma"/>
      <w:sz w:val="16"/>
      <w:szCs w:val="16"/>
    </w:rPr>
  </w:style>
  <w:style w:type="character" w:styleId="Lienhypertexte">
    <w:name w:val="Hyperlink"/>
    <w:rPr>
      <w:color w:val="0563C1"/>
      <w:u w:val="single"/>
    </w:rPr>
  </w:style>
  <w:style w:type="paragraph" w:customStyle="1" w:styleId="Titre10">
    <w:name w:val="Titre1"/>
    <w:basedOn w:val="Normal"/>
    <w:next w:val="Corpsdetexte"/>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style>
  <w:style w:type="paragraph" w:customStyle="1" w:styleId="En-tteetpieddepage">
    <w:name w:val="En-tête et pied de page"/>
    <w:basedOn w:val="Normal"/>
    <w:pPr>
      <w:suppressLineNumbers/>
      <w:tabs>
        <w:tab w:val="center" w:pos="4819"/>
        <w:tab w:val="right" w:pos="9638"/>
      </w:tabs>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Normalcentr1">
    <w:name w:val="Normal centré1"/>
    <w:basedOn w:val="Normal"/>
    <w:pPr>
      <w:tabs>
        <w:tab w:val="left" w:pos="3402"/>
      </w:tabs>
      <w:ind w:left="567" w:right="1161" w:firstLine="1985"/>
      <w:jc w:val="both"/>
    </w:pPr>
    <w:rPr>
      <w:rFonts w:ascii="Albertus Medium" w:hAnsi="Albertus Medium" w:cs="Albertus Medium"/>
      <w:sz w:val="22"/>
      <w:szCs w:val="22"/>
    </w:rPr>
  </w:style>
  <w:style w:type="paragraph" w:styleId="Textedebulles">
    <w:name w:val="Balloon Text"/>
    <w:basedOn w:val="Normal"/>
    <w:rPr>
      <w:rFonts w:ascii="Tahoma" w:hAnsi="Tahoma" w:cs="Tahoma"/>
      <w:sz w:val="16"/>
      <w:szCs w:val="16"/>
      <w:lang w:val="x-none"/>
    </w:rPr>
  </w:style>
  <w:style w:type="paragraph" w:customStyle="1" w:styleId="xmsonormal">
    <w:name w:val="xmsonormal"/>
    <w:basedOn w:val="Normal"/>
    <w:uiPriority w:val="99"/>
    <w:rsid w:val="00F4188F"/>
    <w:pPr>
      <w:suppressAutoHyphens w:val="0"/>
    </w:pPr>
    <w:rPr>
      <w:rFonts w:ascii="Calibri" w:eastAsia="Calibri" w:hAnsi="Calibri" w:cs="Calibri"/>
      <w:sz w:val="22"/>
      <w:szCs w:val="22"/>
      <w:lang w:eastAsia="fr-FR"/>
    </w:rPr>
  </w:style>
  <w:style w:type="paragraph" w:styleId="Paragraphedeliste">
    <w:name w:val="List Paragraph"/>
    <w:basedOn w:val="Normal"/>
    <w:uiPriority w:val="34"/>
    <w:qFormat/>
    <w:rsid w:val="001D39F7"/>
    <w:pPr>
      <w:suppressAutoHyphens w:val="0"/>
      <w:ind w:left="720"/>
      <w:contextualSpacing/>
    </w:pPr>
    <w:rPr>
      <w:lang w:eastAsia="fr-FR"/>
    </w:rPr>
  </w:style>
  <w:style w:type="paragraph" w:customStyle="1" w:styleId="Corps">
    <w:name w:val="Corps"/>
    <w:rsid w:val="002F1D1C"/>
    <w:pPr>
      <w:pBdr>
        <w:top w:val="nil"/>
        <w:left w:val="nil"/>
        <w:bottom w:val="nil"/>
        <w:right w:val="nil"/>
        <w:between w:val="nil"/>
        <w:bar w:val="nil"/>
      </w:pBdr>
    </w:pPr>
    <w:rPr>
      <w:rFonts w:eastAsia="Arial Unicode MS" w:cs="Arial Unicode MS"/>
      <w:color w:val="000000"/>
      <w:u w:color="000000"/>
      <w:bdr w:val="nil"/>
      <w:lang w:val="en-US"/>
    </w:rPr>
  </w:style>
  <w:style w:type="character" w:customStyle="1" w:styleId="Aucun">
    <w:name w:val="Aucun"/>
    <w:rsid w:val="002F1D1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ehoux\Downloads\Annonce%20Assistante%20communication%20new.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Annonce Assistante communication new</Template>
  <TotalTime>7</TotalTime>
  <Pages>2</Pages>
  <Words>587</Words>
  <Characters>3233</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Clara Trehoux</dc:creator>
  <cp:keywords/>
  <dc:description/>
  <cp:lastModifiedBy>Megane Commun</cp:lastModifiedBy>
  <cp:revision>3</cp:revision>
  <cp:lastPrinted>2023-04-04T12:09:00Z</cp:lastPrinted>
  <dcterms:created xsi:type="dcterms:W3CDTF">2026-10-02T12:38:00Z</dcterms:created>
  <dcterms:modified xsi:type="dcterms:W3CDTF">2026-10-06T11:58:00Z</dcterms:modified>
</cp:coreProperties>
</file>