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9BF888" w14:textId="77777777" w:rsidR="00D74372" w:rsidRPr="00932A9A" w:rsidRDefault="00D74372" w:rsidP="00AB3308">
      <w:pPr>
        <w:pStyle w:val="xmsonormal"/>
        <w:shd w:val="clear" w:color="auto" w:fill="FFFFFF"/>
        <w:ind w:left="709" w:right="849"/>
        <w:jc w:val="both"/>
        <w:rPr>
          <w:rFonts w:asciiTheme="minorHAnsi" w:hAnsiTheme="minorHAnsi" w:cstheme="minorHAnsi"/>
        </w:rPr>
      </w:pPr>
      <w:r w:rsidRPr="00932A9A">
        <w:rPr>
          <w:rFonts w:asciiTheme="minorHAnsi" w:hAnsiTheme="minorHAnsi" w:cstheme="minorHAnsi"/>
        </w:rPr>
        <w:t>Château-Thierry, 4ᵉ ville de l’Aisne avec plus de 15 000 habitants, bénéficie d’une situation idéale : à 1h de Paris, 45 min de Reims et Marne-la-Vallée.</w:t>
      </w:r>
    </w:p>
    <w:p w14:paraId="199A447D" w14:textId="77777777" w:rsidR="00D74372" w:rsidRPr="00932A9A" w:rsidRDefault="00D74372" w:rsidP="00AB3308">
      <w:pPr>
        <w:pStyle w:val="xmsonormal"/>
        <w:shd w:val="clear" w:color="auto" w:fill="FFFFFF"/>
        <w:ind w:left="709" w:right="849"/>
        <w:jc w:val="both"/>
        <w:rPr>
          <w:rFonts w:asciiTheme="minorHAnsi" w:hAnsiTheme="minorHAnsi" w:cstheme="minorHAnsi"/>
        </w:rPr>
      </w:pPr>
      <w:r w:rsidRPr="00932A9A">
        <w:rPr>
          <w:rFonts w:asciiTheme="minorHAnsi" w:hAnsiTheme="minorHAnsi" w:cstheme="minorHAnsi"/>
        </w:rPr>
        <w:t>Dynamique et en pleine croissance, elle s’appuie sur un tissu économique varié (entreprises nationales, viticulture, PME locales).</w:t>
      </w:r>
    </w:p>
    <w:p w14:paraId="248C7A61" w14:textId="7363E649" w:rsidR="004F5898" w:rsidRPr="00932A9A" w:rsidRDefault="00D74372" w:rsidP="00AB3308">
      <w:pPr>
        <w:pStyle w:val="xmsonormal"/>
        <w:shd w:val="clear" w:color="auto" w:fill="FFFFFF"/>
        <w:ind w:left="709" w:right="849"/>
        <w:jc w:val="both"/>
        <w:rPr>
          <w:rFonts w:asciiTheme="minorHAnsi" w:hAnsiTheme="minorHAnsi" w:cstheme="minorHAnsi"/>
        </w:rPr>
      </w:pPr>
      <w:r w:rsidRPr="00932A9A">
        <w:rPr>
          <w:rFonts w:asciiTheme="minorHAnsi" w:hAnsiTheme="minorHAnsi" w:cstheme="minorHAnsi"/>
        </w:rPr>
        <w:t>Ville natale de La Fontaine, elle offre un cadre de vie agréable grâce à sa richesse patrimoniale, culturelle et environnementale, ses établissements scolaires de la maternelle au supérieur, ainsi qu’une vie associative et festive très active.</w:t>
      </w:r>
    </w:p>
    <w:p w14:paraId="70DB7D70" w14:textId="77777777" w:rsidR="000D4CAA" w:rsidRPr="00932A9A" w:rsidRDefault="000D4CAA" w:rsidP="000D4CAA">
      <w:pPr>
        <w:pStyle w:val="xmsonormal"/>
        <w:shd w:val="clear" w:color="auto" w:fill="FFFFFF"/>
        <w:ind w:left="709"/>
        <w:jc w:val="both"/>
        <w:rPr>
          <w:rFonts w:asciiTheme="minorHAnsi" w:hAnsiTheme="minorHAnsi" w:cstheme="minorHAnsi"/>
        </w:rPr>
      </w:pPr>
    </w:p>
    <w:p w14:paraId="6E4A0907" w14:textId="77777777" w:rsidR="004F5898" w:rsidRPr="00932A9A" w:rsidRDefault="004F5898" w:rsidP="00D74372">
      <w:pPr>
        <w:pStyle w:val="xmsonormal"/>
        <w:shd w:val="clear" w:color="auto" w:fill="FFFFFF"/>
        <w:ind w:left="709"/>
        <w:jc w:val="both"/>
        <w:rPr>
          <w:rFonts w:asciiTheme="minorHAnsi" w:hAnsiTheme="minorHAnsi" w:cstheme="minorHAnsi"/>
        </w:rPr>
      </w:pPr>
    </w:p>
    <w:p w14:paraId="69CF1E93" w14:textId="3157D586" w:rsidR="00D43C42" w:rsidRPr="00932A9A" w:rsidRDefault="002D300A" w:rsidP="00ED6022">
      <w:pPr>
        <w:ind w:left="709" w:right="849"/>
        <w:jc w:val="center"/>
        <w:rPr>
          <w:rFonts w:asciiTheme="minorHAnsi" w:hAnsiTheme="minorHAnsi" w:cstheme="minorHAnsi"/>
          <w:b/>
          <w:sz w:val="22"/>
          <w:szCs w:val="22"/>
        </w:rPr>
      </w:pPr>
      <w:r w:rsidRPr="00932A9A">
        <w:rPr>
          <w:rFonts w:asciiTheme="minorHAnsi" w:hAnsiTheme="minorHAnsi" w:cstheme="minorHAnsi"/>
          <w:b/>
          <w:sz w:val="22"/>
          <w:szCs w:val="22"/>
        </w:rPr>
        <w:t xml:space="preserve">Animateur </w:t>
      </w:r>
      <w:r w:rsidR="00FC2DA2" w:rsidRPr="00932A9A">
        <w:rPr>
          <w:rFonts w:asciiTheme="minorHAnsi" w:hAnsiTheme="minorHAnsi" w:cstheme="minorHAnsi"/>
          <w:b/>
          <w:sz w:val="22"/>
          <w:szCs w:val="22"/>
        </w:rPr>
        <w:t>Jeunesse</w:t>
      </w:r>
      <w:r w:rsidR="000D4CAA" w:rsidRPr="00932A9A">
        <w:rPr>
          <w:rFonts w:asciiTheme="minorHAnsi" w:hAnsiTheme="minorHAnsi" w:cstheme="minorHAnsi"/>
          <w:b/>
          <w:sz w:val="22"/>
          <w:szCs w:val="22"/>
        </w:rPr>
        <w:t xml:space="preserve"> </w:t>
      </w:r>
      <w:r w:rsidR="00D43C42" w:rsidRPr="00932A9A">
        <w:rPr>
          <w:rFonts w:asciiTheme="minorHAnsi" w:hAnsiTheme="minorHAnsi" w:cstheme="minorHAnsi"/>
          <w:b/>
          <w:sz w:val="22"/>
          <w:szCs w:val="22"/>
        </w:rPr>
        <w:t>(H/F)</w:t>
      </w:r>
    </w:p>
    <w:p w14:paraId="0479155A" w14:textId="6683755F" w:rsidR="00D07C87" w:rsidRPr="00932A9A" w:rsidRDefault="001D0F85" w:rsidP="00694C54">
      <w:pPr>
        <w:ind w:left="709" w:right="849"/>
        <w:jc w:val="center"/>
        <w:rPr>
          <w:rFonts w:asciiTheme="minorHAnsi" w:hAnsiTheme="minorHAnsi" w:cstheme="minorHAnsi"/>
          <w:sz w:val="22"/>
          <w:szCs w:val="22"/>
        </w:rPr>
      </w:pPr>
      <w:r w:rsidRPr="00932A9A">
        <w:rPr>
          <w:rFonts w:asciiTheme="minorHAnsi" w:hAnsiTheme="minorHAnsi" w:cstheme="minorHAnsi"/>
          <w:sz w:val="22"/>
          <w:szCs w:val="22"/>
        </w:rPr>
        <w:t xml:space="preserve">Catégorie </w:t>
      </w:r>
      <w:r w:rsidR="001F771F" w:rsidRPr="00932A9A">
        <w:rPr>
          <w:rFonts w:asciiTheme="minorHAnsi" w:hAnsiTheme="minorHAnsi" w:cstheme="minorHAnsi"/>
          <w:sz w:val="22"/>
          <w:szCs w:val="22"/>
        </w:rPr>
        <w:t>C</w:t>
      </w:r>
      <w:r w:rsidR="003E74C9" w:rsidRPr="00932A9A">
        <w:rPr>
          <w:rFonts w:asciiTheme="minorHAnsi" w:hAnsiTheme="minorHAnsi" w:cstheme="minorHAnsi"/>
          <w:sz w:val="22"/>
          <w:szCs w:val="22"/>
        </w:rPr>
        <w:t xml:space="preserve"> </w:t>
      </w:r>
      <w:r w:rsidRPr="00932A9A">
        <w:rPr>
          <w:rFonts w:asciiTheme="minorHAnsi" w:hAnsiTheme="minorHAnsi" w:cstheme="minorHAnsi"/>
          <w:sz w:val="22"/>
          <w:szCs w:val="22"/>
        </w:rPr>
        <w:t xml:space="preserve">- filière </w:t>
      </w:r>
      <w:r w:rsidR="000D4CAA" w:rsidRPr="00932A9A">
        <w:rPr>
          <w:rFonts w:asciiTheme="minorHAnsi" w:hAnsiTheme="minorHAnsi" w:cstheme="minorHAnsi"/>
          <w:sz w:val="22"/>
          <w:szCs w:val="22"/>
        </w:rPr>
        <w:t>animation</w:t>
      </w:r>
    </w:p>
    <w:p w14:paraId="3434D777" w14:textId="77777777" w:rsidR="001D39F7" w:rsidRPr="00932A9A" w:rsidRDefault="001D39F7" w:rsidP="00ED6022">
      <w:pPr>
        <w:suppressAutoHyphens w:val="0"/>
        <w:ind w:left="709" w:right="849"/>
        <w:jc w:val="both"/>
        <w:rPr>
          <w:rFonts w:asciiTheme="minorHAnsi" w:hAnsiTheme="minorHAnsi" w:cstheme="minorHAnsi"/>
          <w:sz w:val="22"/>
          <w:szCs w:val="22"/>
          <w:lang w:eastAsia="fr-FR"/>
        </w:rPr>
      </w:pPr>
    </w:p>
    <w:p w14:paraId="6A3ACBCA" w14:textId="77777777" w:rsidR="00C4728E" w:rsidRPr="00932A9A" w:rsidRDefault="00C4728E" w:rsidP="00ED6022">
      <w:pPr>
        <w:pStyle w:val="Corps"/>
        <w:ind w:left="709" w:right="849"/>
        <w:jc w:val="both"/>
        <w:rPr>
          <w:rStyle w:val="Aucun"/>
          <w:rFonts w:asciiTheme="minorHAnsi" w:hAnsiTheme="minorHAnsi" w:cstheme="minorHAnsi"/>
          <w:color w:val="833C0B"/>
          <w:sz w:val="22"/>
          <w:szCs w:val="22"/>
          <w:lang w:val="fr-FR"/>
        </w:rPr>
      </w:pPr>
      <w:r w:rsidRPr="00932A9A">
        <w:rPr>
          <w:rStyle w:val="Aucun"/>
          <w:rFonts w:asciiTheme="minorHAnsi" w:hAnsiTheme="minorHAnsi" w:cstheme="minorHAnsi"/>
          <w:b/>
          <w:bCs/>
          <w:sz w:val="22"/>
          <w:szCs w:val="22"/>
          <w:lang w:val="fr-FR"/>
        </w:rPr>
        <w:t xml:space="preserve">Temps de travail hebdomadaire : </w:t>
      </w:r>
      <w:r w:rsidRPr="00932A9A">
        <w:rPr>
          <w:rStyle w:val="Aucun"/>
          <w:rFonts w:asciiTheme="minorHAnsi" w:hAnsiTheme="minorHAnsi" w:cstheme="minorHAnsi"/>
          <w:color w:val="auto"/>
          <w:sz w:val="22"/>
          <w:szCs w:val="22"/>
          <w:lang w:val="fr-FR"/>
        </w:rPr>
        <w:t>35h (37 heures + 12 RTT)</w:t>
      </w:r>
    </w:p>
    <w:p w14:paraId="4BCA204E" w14:textId="10EB38DF" w:rsidR="00D76C4B" w:rsidRPr="00932A9A" w:rsidRDefault="00C4728E" w:rsidP="00D76C4B">
      <w:pPr>
        <w:pStyle w:val="Corps"/>
        <w:ind w:left="709" w:right="849"/>
        <w:jc w:val="both"/>
        <w:rPr>
          <w:rStyle w:val="Aucun"/>
          <w:rFonts w:asciiTheme="minorHAnsi" w:hAnsiTheme="minorHAnsi" w:cstheme="minorHAnsi"/>
          <w:iCs/>
          <w:color w:val="auto"/>
          <w:sz w:val="22"/>
          <w:szCs w:val="22"/>
          <w:lang w:val="fr-FR"/>
        </w:rPr>
      </w:pPr>
      <w:r w:rsidRPr="00932A9A">
        <w:rPr>
          <w:rStyle w:val="Aucun"/>
          <w:rFonts w:asciiTheme="minorHAnsi" w:hAnsiTheme="minorHAnsi" w:cstheme="minorHAnsi"/>
          <w:b/>
          <w:bCs/>
          <w:sz w:val="22"/>
          <w:szCs w:val="22"/>
          <w:lang w:val="fr-FR"/>
        </w:rPr>
        <w:t>Horaires :</w:t>
      </w:r>
      <w:r w:rsidRPr="00932A9A">
        <w:rPr>
          <w:rStyle w:val="Aucun"/>
          <w:rFonts w:asciiTheme="minorHAnsi" w:hAnsiTheme="minorHAnsi" w:cstheme="minorHAnsi"/>
          <w:sz w:val="22"/>
          <w:szCs w:val="22"/>
          <w:lang w:val="fr-FR"/>
        </w:rPr>
        <w:t xml:space="preserve"> </w:t>
      </w:r>
      <w:r w:rsidR="00210521" w:rsidRPr="00932A9A">
        <w:rPr>
          <w:rStyle w:val="Aucun"/>
          <w:rFonts w:asciiTheme="minorHAnsi" w:hAnsiTheme="minorHAnsi" w:cstheme="minorHAnsi"/>
          <w:iCs/>
          <w:color w:val="auto"/>
          <w:sz w:val="22"/>
          <w:szCs w:val="22"/>
          <w:lang w:val="fr-FR"/>
        </w:rPr>
        <w:t xml:space="preserve">fixes </w:t>
      </w:r>
      <w:r w:rsidR="00D76C4B" w:rsidRPr="00932A9A">
        <w:rPr>
          <w:rStyle w:val="Aucun"/>
          <w:rFonts w:asciiTheme="minorHAnsi" w:hAnsiTheme="minorHAnsi" w:cstheme="minorHAnsi"/>
          <w:iCs/>
          <w:color w:val="auto"/>
          <w:sz w:val="22"/>
          <w:szCs w:val="22"/>
          <w:lang w:val="fr-FR"/>
        </w:rPr>
        <w:t xml:space="preserve">+ variables </w:t>
      </w:r>
      <w:r w:rsidR="002D300A" w:rsidRPr="00932A9A">
        <w:rPr>
          <w:rStyle w:val="Aucun"/>
          <w:rFonts w:asciiTheme="minorHAnsi" w:hAnsiTheme="minorHAnsi" w:cstheme="minorHAnsi"/>
          <w:iCs/>
          <w:color w:val="auto"/>
          <w:sz w:val="22"/>
          <w:szCs w:val="22"/>
          <w:lang w:val="fr-FR"/>
        </w:rPr>
        <w:t>(possibilité de travailler en soirée et weekend)</w:t>
      </w:r>
    </w:p>
    <w:p w14:paraId="1553DEE2" w14:textId="0AB28A9D" w:rsidR="00C4728E" w:rsidRPr="00932A9A" w:rsidRDefault="00C4728E" w:rsidP="00ED6022">
      <w:pPr>
        <w:pStyle w:val="Corps"/>
        <w:ind w:left="709" w:right="849"/>
        <w:jc w:val="both"/>
        <w:rPr>
          <w:rStyle w:val="Aucun"/>
          <w:rFonts w:asciiTheme="minorHAnsi" w:eastAsia="Calibri" w:hAnsiTheme="minorHAnsi" w:cstheme="minorHAnsi"/>
          <w:b/>
          <w:bCs/>
          <w:sz w:val="22"/>
          <w:szCs w:val="22"/>
          <w:lang w:val="fr-FR"/>
        </w:rPr>
      </w:pPr>
      <w:r w:rsidRPr="00932A9A">
        <w:rPr>
          <w:rStyle w:val="Aucun"/>
          <w:rFonts w:asciiTheme="minorHAnsi" w:eastAsia="Calibri" w:hAnsiTheme="minorHAnsi" w:cstheme="minorHAnsi"/>
          <w:b/>
          <w:bCs/>
          <w:sz w:val="22"/>
          <w:szCs w:val="22"/>
          <w:lang w:val="fr-FR"/>
        </w:rPr>
        <w:t>Lieu d’affectation </w:t>
      </w:r>
      <w:r w:rsidR="00210521" w:rsidRPr="00932A9A">
        <w:rPr>
          <w:rStyle w:val="Aucun"/>
          <w:rFonts w:asciiTheme="minorHAnsi" w:eastAsia="Calibri" w:hAnsiTheme="minorHAnsi" w:cstheme="minorHAnsi"/>
          <w:b/>
          <w:bCs/>
          <w:sz w:val="22"/>
          <w:szCs w:val="22"/>
          <w:lang w:val="fr-FR"/>
        </w:rPr>
        <w:t>:</w:t>
      </w:r>
      <w:r w:rsidR="00210521" w:rsidRPr="00932A9A">
        <w:rPr>
          <w:rStyle w:val="Aucun"/>
          <w:rFonts w:asciiTheme="minorHAnsi" w:eastAsia="Calibri" w:hAnsiTheme="minorHAnsi" w:cstheme="minorHAnsi"/>
          <w:sz w:val="22"/>
          <w:szCs w:val="22"/>
          <w:lang w:val="fr-FR"/>
        </w:rPr>
        <w:t xml:space="preserve"> </w:t>
      </w:r>
      <w:r w:rsidR="002D300A" w:rsidRPr="00932A9A">
        <w:rPr>
          <w:rStyle w:val="Aucun"/>
          <w:rFonts w:asciiTheme="minorHAnsi" w:eastAsia="Calibri" w:hAnsiTheme="minorHAnsi" w:cstheme="minorHAnsi"/>
          <w:sz w:val="22"/>
          <w:szCs w:val="22"/>
          <w:lang w:val="fr-FR"/>
        </w:rPr>
        <w:t>Centre social Nicole Bastien, palais des rencontres.</w:t>
      </w:r>
    </w:p>
    <w:p w14:paraId="4D9A4284" w14:textId="77777777" w:rsidR="00B13C23" w:rsidRPr="00932A9A" w:rsidRDefault="00B13C23" w:rsidP="00ED6022">
      <w:pPr>
        <w:suppressAutoHyphens w:val="0"/>
        <w:ind w:left="709" w:right="849"/>
        <w:jc w:val="both"/>
        <w:rPr>
          <w:rFonts w:asciiTheme="minorHAnsi" w:hAnsiTheme="minorHAnsi" w:cstheme="minorHAnsi"/>
          <w:sz w:val="22"/>
          <w:szCs w:val="22"/>
          <w:lang w:eastAsia="fr-FR"/>
        </w:rPr>
      </w:pPr>
    </w:p>
    <w:p w14:paraId="5E86D81D" w14:textId="691EF5A6" w:rsidR="001D39F7" w:rsidRPr="00932A9A" w:rsidRDefault="002B0C8D" w:rsidP="00694C54">
      <w:pPr>
        <w:suppressAutoHyphens w:val="0"/>
        <w:ind w:left="709" w:right="849"/>
        <w:rPr>
          <w:rFonts w:asciiTheme="minorHAnsi" w:hAnsiTheme="minorHAnsi" w:cstheme="minorHAnsi"/>
          <w:b/>
          <w:i/>
          <w:sz w:val="22"/>
          <w:szCs w:val="22"/>
          <w:lang w:eastAsia="fr-FR"/>
        </w:rPr>
      </w:pPr>
      <w:r w:rsidRPr="00932A9A">
        <w:rPr>
          <w:rFonts w:asciiTheme="minorHAnsi" w:hAnsiTheme="minorHAnsi" w:cstheme="minorHAnsi"/>
          <w:b/>
          <w:i/>
          <w:sz w:val="22"/>
          <w:szCs w:val="22"/>
          <w:lang w:eastAsia="fr-FR"/>
        </w:rPr>
        <w:t>MISSIONS GENERALES</w:t>
      </w:r>
    </w:p>
    <w:p w14:paraId="58F5DDA0" w14:textId="77777777" w:rsidR="002D300A" w:rsidRPr="00932A9A" w:rsidRDefault="002D300A" w:rsidP="00AB3308">
      <w:pPr>
        <w:suppressAutoHyphens w:val="0"/>
        <w:ind w:left="709" w:right="849"/>
        <w:jc w:val="both"/>
        <w:rPr>
          <w:rFonts w:asciiTheme="minorHAnsi" w:hAnsiTheme="minorHAnsi" w:cstheme="minorHAnsi"/>
          <w:bCs/>
          <w:iCs/>
          <w:sz w:val="22"/>
          <w:szCs w:val="22"/>
          <w:lang w:eastAsia="fr-FR"/>
        </w:rPr>
      </w:pPr>
      <w:r w:rsidRPr="00932A9A">
        <w:rPr>
          <w:rFonts w:asciiTheme="minorHAnsi" w:hAnsiTheme="minorHAnsi" w:cstheme="minorHAnsi"/>
          <w:bCs/>
          <w:iCs/>
          <w:sz w:val="22"/>
          <w:szCs w:val="22"/>
          <w:lang w:eastAsia="fr-FR"/>
        </w:rPr>
        <w:t>Sous l’autorité du directeur du centre social, et en déclinaison des orientations de la CAF, l’animateur jeunesse est chargé de participer à la définition et à la mise en œuvre du projet social et éducatif de la structure. Il agit en respectant les valeurs d’éducation populaire, en concevant, organisant et encadrant des activités éducatives, culturelles et sociales destinées aux enfants et aux jeunes.</w:t>
      </w:r>
    </w:p>
    <w:p w14:paraId="0992AC62" w14:textId="6B442A73" w:rsidR="00DE2A81" w:rsidRPr="00932A9A" w:rsidRDefault="002D300A" w:rsidP="00AB3308">
      <w:pPr>
        <w:suppressAutoHyphens w:val="0"/>
        <w:ind w:left="709" w:right="849"/>
        <w:jc w:val="both"/>
        <w:rPr>
          <w:rFonts w:asciiTheme="minorHAnsi" w:hAnsiTheme="minorHAnsi" w:cstheme="minorHAnsi"/>
          <w:bCs/>
          <w:iCs/>
          <w:sz w:val="22"/>
          <w:szCs w:val="22"/>
          <w:lang w:eastAsia="fr-FR"/>
        </w:rPr>
      </w:pPr>
      <w:r w:rsidRPr="00932A9A">
        <w:rPr>
          <w:rFonts w:asciiTheme="minorHAnsi" w:hAnsiTheme="minorHAnsi" w:cstheme="minorHAnsi"/>
          <w:bCs/>
          <w:iCs/>
          <w:sz w:val="22"/>
          <w:szCs w:val="22"/>
          <w:lang w:eastAsia="fr-FR"/>
        </w:rPr>
        <w:t>Ses missions s’exercent en autonomie, tout en coopérant avec les collègues des autres secteurs ou centres sociaux, ainsi qu’avec les acteurs locaux du territoire. Il veille à favoriser les échanges, la cohésion sociale et l’épanouissement des jeunes, en adaptant ses projets aux besoins du public et en développant des partenariats. Il contribue également à l’organisation d’événements phares et sensibilise les jeunes à des enjeux comme l’environnement, les arts ou la citoyenneté.</w:t>
      </w:r>
    </w:p>
    <w:p w14:paraId="0DCBD53F" w14:textId="77777777" w:rsidR="001F0FB5" w:rsidRPr="00932A9A" w:rsidRDefault="001F0FB5" w:rsidP="002D300A">
      <w:pPr>
        <w:suppressAutoHyphens w:val="0"/>
        <w:ind w:left="709" w:right="849"/>
        <w:rPr>
          <w:rFonts w:asciiTheme="minorHAnsi" w:hAnsiTheme="minorHAnsi" w:cstheme="minorHAnsi"/>
          <w:bCs/>
          <w:iCs/>
          <w:sz w:val="22"/>
          <w:szCs w:val="22"/>
          <w:lang w:eastAsia="fr-FR"/>
        </w:rPr>
      </w:pPr>
    </w:p>
    <w:p w14:paraId="6BD30E66" w14:textId="77777777" w:rsidR="00B13C23" w:rsidRPr="00932A9A" w:rsidRDefault="00B13C23" w:rsidP="00ED6022">
      <w:pPr>
        <w:suppressAutoHyphens w:val="0"/>
        <w:ind w:left="709" w:right="849"/>
        <w:jc w:val="both"/>
        <w:rPr>
          <w:rFonts w:asciiTheme="minorHAnsi" w:hAnsiTheme="minorHAnsi" w:cstheme="minorHAnsi"/>
          <w:sz w:val="22"/>
          <w:szCs w:val="22"/>
          <w:lang w:eastAsia="fr-FR"/>
        </w:rPr>
      </w:pPr>
    </w:p>
    <w:p w14:paraId="1E7245BB" w14:textId="5E06BECF" w:rsidR="001F0FB5" w:rsidRPr="00932A9A" w:rsidRDefault="001D39F7" w:rsidP="001F0FB5">
      <w:pPr>
        <w:suppressAutoHyphens w:val="0"/>
        <w:ind w:left="709" w:right="849"/>
        <w:jc w:val="both"/>
        <w:rPr>
          <w:rFonts w:asciiTheme="minorHAnsi" w:hAnsiTheme="minorHAnsi" w:cstheme="minorHAnsi"/>
          <w:b/>
          <w:i/>
          <w:sz w:val="22"/>
          <w:szCs w:val="22"/>
          <w:lang w:eastAsia="fr-FR"/>
        </w:rPr>
      </w:pPr>
      <w:r w:rsidRPr="00932A9A">
        <w:rPr>
          <w:rFonts w:asciiTheme="minorHAnsi" w:hAnsiTheme="minorHAnsi" w:cstheme="minorHAnsi"/>
          <w:b/>
          <w:i/>
          <w:sz w:val="22"/>
          <w:szCs w:val="22"/>
          <w:lang w:eastAsia="fr-FR"/>
        </w:rPr>
        <w:t>MISSIONS ET ACTIVITES</w:t>
      </w:r>
    </w:p>
    <w:p w14:paraId="4A9860F7" w14:textId="2E934C8E" w:rsidR="002D300A" w:rsidRPr="00932A9A" w:rsidRDefault="002D300A" w:rsidP="00AB3308">
      <w:pPr>
        <w:pStyle w:val="Paragraphedeliste"/>
        <w:numPr>
          <w:ilvl w:val="0"/>
          <w:numId w:val="49"/>
        </w:numPr>
        <w:pBdr>
          <w:top w:val="nil"/>
          <w:left w:val="nil"/>
          <w:bottom w:val="nil"/>
          <w:right w:val="nil"/>
          <w:between w:val="nil"/>
          <w:bar w:val="nil"/>
        </w:pBdr>
        <w:ind w:right="566"/>
        <w:jc w:val="both"/>
        <w:rPr>
          <w:rFonts w:ascii="Calibri" w:eastAsia="Arial Unicode MS" w:hAnsi="Calibri" w:cs="Calibri"/>
          <w:sz w:val="22"/>
          <w:szCs w:val="22"/>
          <w:bdr w:val="nil"/>
          <w:lang w:eastAsia="en-US"/>
        </w:rPr>
      </w:pPr>
      <w:r w:rsidRPr="00932A9A">
        <w:rPr>
          <w:rFonts w:ascii="Calibri" w:eastAsia="Arial Unicode MS" w:hAnsi="Calibri" w:cs="Calibri"/>
          <w:b/>
          <w:bCs/>
          <w:sz w:val="22"/>
          <w:szCs w:val="22"/>
          <w:bdr w:val="nil"/>
          <w:lang w:eastAsia="en-US"/>
        </w:rPr>
        <w:t>Conception et animation d’activités éducatives et culturelles</w:t>
      </w:r>
    </w:p>
    <w:p w14:paraId="4D115AFA" w14:textId="44142323" w:rsidR="002D300A" w:rsidRPr="00932A9A" w:rsidRDefault="002D300A" w:rsidP="00AB3308">
      <w:pPr>
        <w:pBdr>
          <w:top w:val="nil"/>
          <w:left w:val="nil"/>
          <w:bottom w:val="nil"/>
          <w:right w:val="nil"/>
          <w:between w:val="nil"/>
          <w:bar w:val="nil"/>
        </w:pBdr>
        <w:suppressAutoHyphens w:val="0"/>
        <w:ind w:left="851" w:right="849" w:hanging="131"/>
        <w:contextualSpacing/>
        <w:jc w:val="both"/>
        <w:rPr>
          <w:rFonts w:ascii="Calibri" w:eastAsia="Arial Unicode MS" w:hAnsi="Calibri" w:cs="Calibri"/>
          <w:sz w:val="22"/>
          <w:szCs w:val="22"/>
          <w:bdr w:val="nil"/>
          <w:lang w:eastAsia="en-US"/>
        </w:rPr>
      </w:pPr>
      <w:r w:rsidRPr="00932A9A">
        <w:rPr>
          <w:rFonts w:ascii="Calibri" w:eastAsia="Arial Unicode MS" w:hAnsi="Calibri" w:cs="Calibri"/>
          <w:sz w:val="22"/>
          <w:szCs w:val="22"/>
          <w:bdr w:val="nil"/>
          <w:lang w:eastAsia="en-US"/>
        </w:rPr>
        <w:t>- Concevoir, organiser et encadrer des ateliers variés (sportifs, artistiques, récréatifs, citoyens) pour favoriser l’épanouissement, l’expression et la cohésion sociale des enfants et des jeunes, en adaptant les activités aux besoins du public.</w:t>
      </w:r>
    </w:p>
    <w:p w14:paraId="1AE0FB44" w14:textId="4BB05F36" w:rsidR="002D300A" w:rsidRPr="00932A9A" w:rsidRDefault="002D300A" w:rsidP="00AB3308">
      <w:pPr>
        <w:pStyle w:val="Paragraphedeliste"/>
        <w:numPr>
          <w:ilvl w:val="0"/>
          <w:numId w:val="49"/>
        </w:numPr>
        <w:pBdr>
          <w:top w:val="nil"/>
          <w:left w:val="nil"/>
          <w:bottom w:val="nil"/>
          <w:right w:val="nil"/>
          <w:between w:val="nil"/>
          <w:bar w:val="nil"/>
        </w:pBdr>
        <w:ind w:right="849"/>
        <w:jc w:val="both"/>
        <w:rPr>
          <w:rFonts w:ascii="Calibri" w:eastAsia="Arial Unicode MS" w:hAnsi="Calibri" w:cs="Calibri"/>
          <w:sz w:val="22"/>
          <w:szCs w:val="22"/>
          <w:bdr w:val="nil"/>
          <w:lang w:eastAsia="en-US"/>
        </w:rPr>
      </w:pPr>
      <w:r w:rsidRPr="00932A9A">
        <w:rPr>
          <w:rFonts w:ascii="Calibri" w:eastAsia="Arial Unicode MS" w:hAnsi="Calibri" w:cs="Calibri"/>
          <w:b/>
          <w:bCs/>
          <w:sz w:val="22"/>
          <w:szCs w:val="22"/>
          <w:bdr w:val="nil"/>
          <w:lang w:eastAsia="en-US"/>
        </w:rPr>
        <w:t>Accueil et orientation du public</w:t>
      </w:r>
    </w:p>
    <w:p w14:paraId="2DDBF6D2" w14:textId="45DA8698" w:rsidR="002D300A" w:rsidRPr="00932A9A" w:rsidRDefault="002D300A" w:rsidP="00AB3308">
      <w:pPr>
        <w:pBdr>
          <w:top w:val="nil"/>
          <w:left w:val="nil"/>
          <w:bottom w:val="nil"/>
          <w:right w:val="nil"/>
          <w:between w:val="nil"/>
          <w:bar w:val="nil"/>
        </w:pBdr>
        <w:suppressAutoHyphens w:val="0"/>
        <w:ind w:left="851" w:right="849" w:hanging="131"/>
        <w:contextualSpacing/>
        <w:jc w:val="both"/>
        <w:rPr>
          <w:rFonts w:ascii="Calibri" w:eastAsia="Arial Unicode MS" w:hAnsi="Calibri" w:cs="Calibri"/>
          <w:sz w:val="22"/>
          <w:szCs w:val="22"/>
          <w:bdr w:val="nil"/>
          <w:lang w:eastAsia="en-US"/>
        </w:rPr>
      </w:pPr>
      <w:r w:rsidRPr="00932A9A">
        <w:rPr>
          <w:rFonts w:ascii="Calibri" w:eastAsia="Arial Unicode MS" w:hAnsi="Calibri" w:cs="Calibri"/>
          <w:sz w:val="22"/>
          <w:szCs w:val="22"/>
          <w:bdr w:val="nil"/>
          <w:lang w:eastAsia="en-US"/>
        </w:rPr>
        <w:t xml:space="preserve">- Assurer l’accueil physique et téléphonique du centre </w:t>
      </w:r>
      <w:r w:rsidR="00932A9A" w:rsidRPr="00932A9A">
        <w:rPr>
          <w:rFonts w:ascii="Calibri" w:eastAsia="Arial Unicode MS" w:hAnsi="Calibri" w:cs="Calibri"/>
          <w:sz w:val="22"/>
          <w:szCs w:val="22"/>
          <w:bdr w:val="nil"/>
          <w:lang w:eastAsia="en-US"/>
        </w:rPr>
        <w:t>social :</w:t>
      </w:r>
      <w:r w:rsidRPr="00932A9A">
        <w:rPr>
          <w:rFonts w:ascii="Calibri" w:eastAsia="Arial Unicode MS" w:hAnsi="Calibri" w:cs="Calibri"/>
          <w:sz w:val="22"/>
          <w:szCs w:val="22"/>
          <w:bdr w:val="nil"/>
          <w:lang w:eastAsia="en-US"/>
        </w:rPr>
        <w:t xml:space="preserve"> informer, orienter les usagers et répondre à leurs besoins, en lien avec les valeurs d’éducation populaire.</w:t>
      </w:r>
    </w:p>
    <w:p w14:paraId="0EF646B1" w14:textId="3E0F8FCF" w:rsidR="002D300A" w:rsidRPr="00932A9A" w:rsidRDefault="002D300A" w:rsidP="00AB3308">
      <w:pPr>
        <w:pStyle w:val="Paragraphedeliste"/>
        <w:numPr>
          <w:ilvl w:val="0"/>
          <w:numId w:val="49"/>
        </w:numPr>
        <w:pBdr>
          <w:top w:val="nil"/>
          <w:left w:val="nil"/>
          <w:bottom w:val="nil"/>
          <w:right w:val="nil"/>
          <w:between w:val="nil"/>
          <w:bar w:val="nil"/>
        </w:pBdr>
        <w:ind w:right="849"/>
        <w:jc w:val="both"/>
        <w:rPr>
          <w:rFonts w:ascii="Calibri" w:eastAsia="Arial Unicode MS" w:hAnsi="Calibri" w:cs="Calibri"/>
          <w:sz w:val="22"/>
          <w:szCs w:val="22"/>
          <w:bdr w:val="nil"/>
          <w:lang w:eastAsia="en-US"/>
        </w:rPr>
      </w:pPr>
      <w:r w:rsidRPr="00932A9A">
        <w:rPr>
          <w:rFonts w:ascii="Calibri" w:eastAsia="Arial Unicode MS" w:hAnsi="Calibri" w:cs="Calibri"/>
          <w:b/>
          <w:bCs/>
          <w:sz w:val="22"/>
          <w:szCs w:val="22"/>
          <w:bdr w:val="nil"/>
          <w:lang w:eastAsia="en-US"/>
        </w:rPr>
        <w:t>Sensibilisation et accompagnement social</w:t>
      </w:r>
    </w:p>
    <w:p w14:paraId="6A98B37F" w14:textId="288828A4" w:rsidR="002D300A" w:rsidRPr="00932A9A" w:rsidRDefault="002D300A" w:rsidP="00AB3308">
      <w:pPr>
        <w:pBdr>
          <w:top w:val="nil"/>
          <w:left w:val="nil"/>
          <w:bottom w:val="nil"/>
          <w:right w:val="nil"/>
          <w:between w:val="nil"/>
          <w:bar w:val="nil"/>
        </w:pBdr>
        <w:suppressAutoHyphens w:val="0"/>
        <w:ind w:left="720" w:right="849"/>
        <w:contextualSpacing/>
        <w:jc w:val="both"/>
        <w:rPr>
          <w:rFonts w:ascii="Calibri" w:eastAsia="Arial Unicode MS" w:hAnsi="Calibri" w:cs="Calibri"/>
          <w:sz w:val="22"/>
          <w:szCs w:val="22"/>
          <w:bdr w:val="nil"/>
          <w:lang w:eastAsia="en-US"/>
        </w:rPr>
      </w:pPr>
      <w:r w:rsidRPr="00932A9A">
        <w:rPr>
          <w:rFonts w:ascii="Calibri" w:eastAsia="Arial Unicode MS" w:hAnsi="Calibri" w:cs="Calibri"/>
          <w:sz w:val="22"/>
          <w:szCs w:val="22"/>
          <w:bdr w:val="nil"/>
          <w:lang w:eastAsia="en-US"/>
        </w:rPr>
        <w:t>- Sensibiliser les jeunes à des thèmes comme l’environnement, la citoyenneté ou les arts.</w:t>
      </w:r>
    </w:p>
    <w:p w14:paraId="3122D74B" w14:textId="1D484614" w:rsidR="002D300A" w:rsidRPr="00932A9A" w:rsidRDefault="002D300A" w:rsidP="00AB3308">
      <w:pPr>
        <w:pStyle w:val="Paragraphedeliste"/>
        <w:numPr>
          <w:ilvl w:val="0"/>
          <w:numId w:val="49"/>
        </w:numPr>
        <w:pBdr>
          <w:top w:val="nil"/>
          <w:left w:val="nil"/>
          <w:bottom w:val="nil"/>
          <w:right w:val="nil"/>
          <w:between w:val="nil"/>
          <w:bar w:val="nil"/>
        </w:pBdr>
        <w:ind w:right="849"/>
        <w:jc w:val="both"/>
        <w:rPr>
          <w:rFonts w:ascii="Calibri" w:eastAsia="Arial Unicode MS" w:hAnsi="Calibri" w:cs="Calibri"/>
          <w:sz w:val="22"/>
          <w:szCs w:val="22"/>
          <w:bdr w:val="nil"/>
          <w:lang w:eastAsia="en-US"/>
        </w:rPr>
      </w:pPr>
      <w:r w:rsidRPr="00932A9A">
        <w:rPr>
          <w:rFonts w:ascii="Calibri" w:eastAsia="Arial Unicode MS" w:hAnsi="Calibri" w:cs="Calibri"/>
          <w:b/>
          <w:bCs/>
          <w:sz w:val="22"/>
          <w:szCs w:val="22"/>
          <w:bdr w:val="nil"/>
          <w:lang w:eastAsia="en-US"/>
        </w:rPr>
        <w:t>Développement du lien social et du travail en réseau</w:t>
      </w:r>
    </w:p>
    <w:p w14:paraId="7F2B0DD6" w14:textId="00F10B95" w:rsidR="002D300A" w:rsidRPr="00932A9A" w:rsidRDefault="002D300A" w:rsidP="00AB3308">
      <w:pPr>
        <w:pBdr>
          <w:top w:val="nil"/>
          <w:left w:val="nil"/>
          <w:bottom w:val="nil"/>
          <w:right w:val="nil"/>
          <w:between w:val="nil"/>
          <w:bar w:val="nil"/>
        </w:pBdr>
        <w:suppressAutoHyphens w:val="0"/>
        <w:ind w:left="851" w:right="849" w:hanging="142"/>
        <w:contextualSpacing/>
        <w:jc w:val="both"/>
        <w:rPr>
          <w:rFonts w:ascii="Calibri" w:eastAsia="Arial Unicode MS" w:hAnsi="Calibri" w:cs="Calibri"/>
          <w:sz w:val="22"/>
          <w:szCs w:val="22"/>
          <w:bdr w:val="nil"/>
          <w:lang w:eastAsia="en-US"/>
        </w:rPr>
      </w:pPr>
      <w:r w:rsidRPr="00932A9A">
        <w:rPr>
          <w:rFonts w:ascii="Calibri" w:eastAsia="Arial Unicode MS" w:hAnsi="Calibri" w:cs="Calibri"/>
          <w:sz w:val="22"/>
          <w:szCs w:val="22"/>
          <w:bdr w:val="nil"/>
          <w:lang w:eastAsia="en-US"/>
        </w:rPr>
        <w:t>- Créer du lien entre les jeunes, les familles et les acteurs du territoire (élus, associations, habitants), notamment dans les quartiers prioritaires, pour renforcer la cohésion sociale.</w:t>
      </w:r>
    </w:p>
    <w:p w14:paraId="10092857" w14:textId="78B520F7" w:rsidR="002D300A" w:rsidRPr="00932A9A" w:rsidRDefault="002D300A" w:rsidP="00AB3308">
      <w:pPr>
        <w:pStyle w:val="Paragraphedeliste"/>
        <w:numPr>
          <w:ilvl w:val="0"/>
          <w:numId w:val="49"/>
        </w:numPr>
        <w:pBdr>
          <w:top w:val="nil"/>
          <w:left w:val="nil"/>
          <w:bottom w:val="nil"/>
          <w:right w:val="nil"/>
          <w:between w:val="nil"/>
          <w:bar w:val="nil"/>
        </w:pBdr>
        <w:ind w:right="849"/>
        <w:jc w:val="both"/>
        <w:rPr>
          <w:rFonts w:ascii="Calibri" w:eastAsia="Arial Unicode MS" w:hAnsi="Calibri" w:cs="Calibri"/>
          <w:sz w:val="22"/>
          <w:szCs w:val="22"/>
          <w:bdr w:val="nil"/>
          <w:lang w:eastAsia="en-US"/>
        </w:rPr>
      </w:pPr>
      <w:r w:rsidRPr="00932A9A">
        <w:rPr>
          <w:rFonts w:ascii="Calibri" w:eastAsia="Arial Unicode MS" w:hAnsi="Calibri" w:cs="Calibri"/>
          <w:b/>
          <w:bCs/>
          <w:sz w:val="22"/>
          <w:szCs w:val="22"/>
          <w:bdr w:val="nil"/>
          <w:lang w:eastAsia="en-US"/>
        </w:rPr>
        <w:t>Gestion de projet et évaluation</w:t>
      </w:r>
    </w:p>
    <w:p w14:paraId="31BED0DD" w14:textId="21CD1FCB" w:rsidR="002D300A" w:rsidRPr="00932A9A" w:rsidRDefault="002D300A" w:rsidP="00AB3308">
      <w:pPr>
        <w:pBdr>
          <w:top w:val="nil"/>
          <w:left w:val="nil"/>
          <w:bottom w:val="nil"/>
          <w:right w:val="nil"/>
          <w:between w:val="nil"/>
          <w:bar w:val="nil"/>
        </w:pBdr>
        <w:suppressAutoHyphens w:val="0"/>
        <w:ind w:left="851" w:right="849" w:hanging="131"/>
        <w:contextualSpacing/>
        <w:jc w:val="both"/>
        <w:rPr>
          <w:rFonts w:ascii="Calibri" w:eastAsia="Arial Unicode MS" w:hAnsi="Calibri" w:cs="Calibri"/>
          <w:sz w:val="22"/>
          <w:szCs w:val="22"/>
          <w:bdr w:val="nil"/>
          <w:lang w:eastAsia="en-US"/>
        </w:rPr>
      </w:pPr>
      <w:r w:rsidRPr="00932A9A">
        <w:rPr>
          <w:rFonts w:ascii="Calibri" w:eastAsia="Arial Unicode MS" w:hAnsi="Calibri" w:cs="Calibri"/>
          <w:sz w:val="22"/>
          <w:szCs w:val="22"/>
          <w:bdr w:val="nil"/>
          <w:lang w:eastAsia="en-US"/>
        </w:rPr>
        <w:t>- Élaborer, mettre en œuvre et évaluer des projets éducatifs ou sociaux, en collaboration avec l’équipe, les bénévoles et les partenaires locaux.</w:t>
      </w:r>
    </w:p>
    <w:p w14:paraId="4E42E390" w14:textId="57BE8A4E" w:rsidR="002D300A" w:rsidRPr="00932A9A" w:rsidRDefault="002D300A" w:rsidP="00AB3308">
      <w:pPr>
        <w:pStyle w:val="Paragraphedeliste"/>
        <w:numPr>
          <w:ilvl w:val="0"/>
          <w:numId w:val="49"/>
        </w:numPr>
        <w:pBdr>
          <w:top w:val="nil"/>
          <w:left w:val="nil"/>
          <w:bottom w:val="nil"/>
          <w:right w:val="nil"/>
          <w:between w:val="nil"/>
          <w:bar w:val="nil"/>
        </w:pBdr>
        <w:ind w:right="849"/>
        <w:jc w:val="both"/>
        <w:rPr>
          <w:rFonts w:ascii="Calibri" w:eastAsia="Arial Unicode MS" w:hAnsi="Calibri" w:cs="Calibri"/>
          <w:sz w:val="22"/>
          <w:szCs w:val="22"/>
          <w:bdr w:val="nil"/>
          <w:lang w:eastAsia="en-US"/>
        </w:rPr>
      </w:pPr>
      <w:r w:rsidRPr="00932A9A">
        <w:rPr>
          <w:rFonts w:ascii="Calibri" w:eastAsia="Arial Unicode MS" w:hAnsi="Calibri" w:cs="Calibri"/>
          <w:b/>
          <w:bCs/>
          <w:sz w:val="22"/>
          <w:szCs w:val="22"/>
          <w:bdr w:val="nil"/>
          <w:lang w:eastAsia="en-US"/>
        </w:rPr>
        <w:t>Encadrement et coordination</w:t>
      </w:r>
    </w:p>
    <w:p w14:paraId="005F8D86" w14:textId="54A61E57" w:rsidR="002D300A" w:rsidRPr="00932A9A" w:rsidRDefault="002D300A" w:rsidP="00AB3308">
      <w:pPr>
        <w:pBdr>
          <w:top w:val="nil"/>
          <w:left w:val="nil"/>
          <w:bottom w:val="nil"/>
          <w:right w:val="nil"/>
          <w:between w:val="nil"/>
          <w:bar w:val="nil"/>
        </w:pBdr>
        <w:suppressAutoHyphens w:val="0"/>
        <w:ind w:left="851" w:right="849" w:hanging="131"/>
        <w:contextualSpacing/>
        <w:jc w:val="both"/>
        <w:rPr>
          <w:rFonts w:ascii="Calibri" w:eastAsia="Arial Unicode MS" w:hAnsi="Calibri" w:cs="Calibri"/>
          <w:sz w:val="22"/>
          <w:szCs w:val="22"/>
          <w:bdr w:val="nil"/>
          <w:lang w:eastAsia="en-US"/>
        </w:rPr>
      </w:pPr>
      <w:r w:rsidRPr="00932A9A">
        <w:rPr>
          <w:rFonts w:ascii="Calibri" w:eastAsia="Arial Unicode MS" w:hAnsi="Calibri" w:cs="Calibri"/>
          <w:sz w:val="22"/>
          <w:szCs w:val="22"/>
          <w:bdr w:val="nil"/>
          <w:lang w:eastAsia="en-US"/>
        </w:rPr>
        <w:t>- Superviser des bénévoles et travailler en équipe pluridisciplinaire, tout en s’adaptant à des lieux d’intervention variés (centre social, quartiers, événements extérieurs).</w:t>
      </w:r>
    </w:p>
    <w:p w14:paraId="7E43355F" w14:textId="77777777" w:rsidR="002D300A" w:rsidRPr="00932A9A" w:rsidRDefault="002D300A" w:rsidP="00694C54">
      <w:pPr>
        <w:suppressAutoHyphens w:val="0"/>
        <w:ind w:left="709" w:right="849"/>
        <w:rPr>
          <w:rFonts w:asciiTheme="minorHAnsi" w:hAnsiTheme="minorHAnsi" w:cstheme="minorHAnsi"/>
          <w:b/>
          <w:i/>
          <w:sz w:val="22"/>
          <w:szCs w:val="22"/>
          <w:lang w:eastAsia="fr-FR"/>
        </w:rPr>
      </w:pPr>
    </w:p>
    <w:p w14:paraId="4631B6DB" w14:textId="77777777" w:rsidR="001F0FB5" w:rsidRPr="00932A9A" w:rsidRDefault="001F0FB5" w:rsidP="00694C54">
      <w:pPr>
        <w:suppressAutoHyphens w:val="0"/>
        <w:ind w:left="709" w:right="849"/>
        <w:rPr>
          <w:rFonts w:asciiTheme="minorHAnsi" w:hAnsiTheme="minorHAnsi" w:cstheme="minorHAnsi"/>
          <w:b/>
          <w:i/>
          <w:sz w:val="22"/>
          <w:szCs w:val="22"/>
          <w:lang w:eastAsia="fr-FR"/>
        </w:rPr>
      </w:pPr>
    </w:p>
    <w:p w14:paraId="5DF3AEC9" w14:textId="77777777" w:rsidR="001F0FB5" w:rsidRPr="00932A9A" w:rsidRDefault="001F0FB5" w:rsidP="00694C54">
      <w:pPr>
        <w:suppressAutoHyphens w:val="0"/>
        <w:ind w:left="709" w:right="849"/>
        <w:rPr>
          <w:rFonts w:asciiTheme="minorHAnsi" w:hAnsiTheme="minorHAnsi" w:cstheme="minorHAnsi"/>
          <w:b/>
          <w:i/>
          <w:sz w:val="22"/>
          <w:szCs w:val="22"/>
          <w:lang w:eastAsia="fr-FR"/>
        </w:rPr>
      </w:pPr>
    </w:p>
    <w:p w14:paraId="57EAC506" w14:textId="77777777" w:rsidR="001F0FB5" w:rsidRPr="00932A9A" w:rsidRDefault="001F0FB5" w:rsidP="00694C54">
      <w:pPr>
        <w:suppressAutoHyphens w:val="0"/>
        <w:ind w:left="709" w:right="849"/>
        <w:rPr>
          <w:rFonts w:asciiTheme="minorHAnsi" w:hAnsiTheme="minorHAnsi" w:cstheme="minorHAnsi"/>
          <w:b/>
          <w:i/>
          <w:sz w:val="22"/>
          <w:szCs w:val="22"/>
          <w:lang w:eastAsia="fr-FR"/>
        </w:rPr>
      </w:pPr>
    </w:p>
    <w:p w14:paraId="5231DD61" w14:textId="77777777" w:rsidR="001F0FB5" w:rsidRPr="00932A9A" w:rsidRDefault="001F0FB5" w:rsidP="00694C54">
      <w:pPr>
        <w:suppressAutoHyphens w:val="0"/>
        <w:ind w:left="709" w:right="849"/>
        <w:rPr>
          <w:rFonts w:asciiTheme="minorHAnsi" w:hAnsiTheme="minorHAnsi" w:cstheme="minorHAnsi"/>
          <w:b/>
          <w:i/>
          <w:sz w:val="22"/>
          <w:szCs w:val="22"/>
          <w:lang w:eastAsia="fr-FR"/>
        </w:rPr>
      </w:pPr>
    </w:p>
    <w:p w14:paraId="17EA013F" w14:textId="64956433" w:rsidR="00694C54" w:rsidRPr="00932A9A" w:rsidRDefault="002B0C8D" w:rsidP="00694C54">
      <w:pPr>
        <w:suppressAutoHyphens w:val="0"/>
        <w:ind w:left="709" w:right="849"/>
        <w:rPr>
          <w:rFonts w:asciiTheme="minorHAnsi" w:hAnsiTheme="minorHAnsi" w:cstheme="minorHAnsi"/>
          <w:b/>
          <w:i/>
          <w:sz w:val="22"/>
          <w:szCs w:val="22"/>
          <w:lang w:eastAsia="fr-FR"/>
        </w:rPr>
      </w:pPr>
      <w:r w:rsidRPr="00932A9A">
        <w:rPr>
          <w:rFonts w:asciiTheme="minorHAnsi" w:hAnsiTheme="minorHAnsi" w:cstheme="minorHAnsi"/>
          <w:b/>
          <w:i/>
          <w:sz w:val="22"/>
          <w:szCs w:val="22"/>
          <w:lang w:eastAsia="fr-FR"/>
        </w:rPr>
        <w:lastRenderedPageBreak/>
        <w:t>QUALITES ET COMPETENCES REQUISES</w:t>
      </w:r>
    </w:p>
    <w:p w14:paraId="34360EEE" w14:textId="77777777" w:rsidR="00307658" w:rsidRPr="00932A9A" w:rsidRDefault="00307658" w:rsidP="00307658">
      <w:pPr>
        <w:pStyle w:val="Corps"/>
        <w:ind w:firstLine="708"/>
        <w:jc w:val="both"/>
        <w:rPr>
          <w:rStyle w:val="Aucun"/>
          <w:rFonts w:ascii="Calibri" w:hAnsi="Calibri" w:cs="Calibri"/>
          <w:b/>
          <w:bCs/>
          <w:sz w:val="22"/>
          <w:szCs w:val="22"/>
          <w:lang w:val="fr-FR"/>
        </w:rPr>
      </w:pPr>
      <w:r w:rsidRPr="00932A9A">
        <w:rPr>
          <w:rStyle w:val="Aucun"/>
          <w:rFonts w:ascii="Calibri" w:hAnsi="Calibri" w:cs="Calibri"/>
          <w:b/>
          <w:bCs/>
          <w:sz w:val="22"/>
          <w:szCs w:val="22"/>
          <w:lang w:val="fr-FR"/>
        </w:rPr>
        <w:t>Qualifications :</w:t>
      </w:r>
    </w:p>
    <w:p w14:paraId="5708B3BD" w14:textId="6BA17249" w:rsidR="002D300A" w:rsidRPr="00932A9A" w:rsidRDefault="002D300A" w:rsidP="002D300A">
      <w:pPr>
        <w:suppressAutoHyphens w:val="0"/>
        <w:ind w:left="720" w:right="19"/>
        <w:contextualSpacing/>
        <w:jc w:val="both"/>
        <w:rPr>
          <w:rStyle w:val="Aucun"/>
          <w:rFonts w:ascii="Calibri" w:hAnsi="Calibri" w:cs="Calibri"/>
          <w:sz w:val="22"/>
          <w:szCs w:val="22"/>
          <w:lang w:val="fr-FR"/>
        </w:rPr>
      </w:pPr>
      <w:r w:rsidRPr="00932A9A">
        <w:rPr>
          <w:rStyle w:val="Aucun"/>
          <w:rFonts w:ascii="Calibri" w:hAnsi="Calibri" w:cs="Calibri"/>
          <w:sz w:val="22"/>
          <w:szCs w:val="22"/>
          <w:lang w:val="fr-FR"/>
        </w:rPr>
        <w:t xml:space="preserve">- Diplôme dans le domaine social ou de l'animation (BPJEPS, DEJEPS, BAFA etc.) </w:t>
      </w:r>
    </w:p>
    <w:p w14:paraId="03E44AE1" w14:textId="40448B0E" w:rsidR="002D300A" w:rsidRPr="00932A9A" w:rsidRDefault="002D300A" w:rsidP="002D300A">
      <w:pPr>
        <w:suppressAutoHyphens w:val="0"/>
        <w:ind w:left="360" w:right="19" w:firstLine="348"/>
        <w:contextualSpacing/>
        <w:jc w:val="both"/>
        <w:rPr>
          <w:rStyle w:val="Aucun"/>
          <w:rFonts w:ascii="Calibri" w:hAnsi="Calibri" w:cs="Calibri"/>
          <w:sz w:val="22"/>
          <w:szCs w:val="22"/>
          <w:lang w:val="fr-FR"/>
        </w:rPr>
      </w:pPr>
      <w:r w:rsidRPr="00932A9A">
        <w:rPr>
          <w:rStyle w:val="Aucun"/>
          <w:rFonts w:ascii="Calibri" w:hAnsi="Calibri" w:cs="Calibri"/>
          <w:sz w:val="22"/>
          <w:szCs w:val="22"/>
          <w:lang w:val="fr-FR"/>
        </w:rPr>
        <w:t>- Expérience souhaitée dans l'accompagnement des jeunes et/ou l'animation.</w:t>
      </w:r>
    </w:p>
    <w:p w14:paraId="38DAA3F7" w14:textId="77777777" w:rsidR="001F771F" w:rsidRPr="00932A9A" w:rsidRDefault="001F771F" w:rsidP="001F771F">
      <w:pPr>
        <w:pStyle w:val="Corps"/>
        <w:ind w:left="426" w:firstLine="283"/>
        <w:jc w:val="both"/>
        <w:rPr>
          <w:rStyle w:val="Aucun"/>
          <w:rFonts w:ascii="Calibri" w:eastAsia="Calibri" w:hAnsi="Calibri" w:cs="Calibri"/>
          <w:b/>
          <w:bCs/>
          <w:sz w:val="22"/>
          <w:szCs w:val="22"/>
          <w:u w:val="single"/>
          <w:lang w:val="fr-FR"/>
        </w:rPr>
      </w:pPr>
    </w:p>
    <w:p w14:paraId="1BB10DF3" w14:textId="5658102F" w:rsidR="00F0578D" w:rsidRPr="00932A9A" w:rsidRDefault="00307658" w:rsidP="000D4CAA">
      <w:pPr>
        <w:pStyle w:val="Corps"/>
        <w:ind w:firstLine="708"/>
        <w:jc w:val="both"/>
        <w:rPr>
          <w:rStyle w:val="Aucun"/>
          <w:rFonts w:ascii="Calibri" w:hAnsi="Calibri" w:cs="Calibri"/>
          <w:b/>
          <w:bCs/>
          <w:sz w:val="22"/>
          <w:szCs w:val="22"/>
          <w:lang w:val="fr-FR"/>
        </w:rPr>
      </w:pPr>
      <w:r w:rsidRPr="00932A9A">
        <w:rPr>
          <w:rStyle w:val="Aucun"/>
          <w:rFonts w:ascii="Calibri" w:hAnsi="Calibri" w:cs="Calibri"/>
          <w:b/>
          <w:bCs/>
          <w:sz w:val="22"/>
          <w:szCs w:val="22"/>
          <w:lang w:val="fr-FR"/>
        </w:rPr>
        <w:t>Qualités :</w:t>
      </w:r>
    </w:p>
    <w:p w14:paraId="310C8BEA" w14:textId="36E00FE1" w:rsidR="002D300A" w:rsidRPr="00932A9A" w:rsidRDefault="002D300A" w:rsidP="002D300A">
      <w:pPr>
        <w:suppressAutoHyphens w:val="0"/>
        <w:ind w:left="720" w:right="19"/>
        <w:contextualSpacing/>
        <w:jc w:val="both"/>
        <w:rPr>
          <w:rStyle w:val="Aucun"/>
          <w:rFonts w:ascii="Calibri" w:hAnsi="Calibri" w:cs="Calibri"/>
          <w:sz w:val="22"/>
          <w:szCs w:val="22"/>
          <w:lang w:val="fr-FR"/>
        </w:rPr>
      </w:pPr>
      <w:r w:rsidRPr="00932A9A">
        <w:rPr>
          <w:rStyle w:val="Aucun"/>
          <w:rFonts w:ascii="Calibri" w:hAnsi="Calibri" w:cs="Calibri"/>
          <w:sz w:val="22"/>
          <w:szCs w:val="22"/>
          <w:lang w:val="fr-FR"/>
        </w:rPr>
        <w:t>- Empathie et écoute active</w:t>
      </w:r>
    </w:p>
    <w:p w14:paraId="496050F8" w14:textId="4869F5E0" w:rsidR="002D300A" w:rsidRPr="00932A9A" w:rsidRDefault="002D300A" w:rsidP="002D300A">
      <w:pPr>
        <w:suppressAutoHyphens w:val="0"/>
        <w:ind w:left="720" w:right="19"/>
        <w:contextualSpacing/>
        <w:jc w:val="both"/>
        <w:rPr>
          <w:rStyle w:val="Aucun"/>
          <w:rFonts w:ascii="Calibri" w:hAnsi="Calibri" w:cs="Calibri"/>
          <w:sz w:val="22"/>
          <w:szCs w:val="22"/>
          <w:lang w:val="fr-FR"/>
        </w:rPr>
      </w:pPr>
      <w:r w:rsidRPr="00932A9A">
        <w:rPr>
          <w:rStyle w:val="Aucun"/>
          <w:rFonts w:ascii="Calibri" w:hAnsi="Calibri" w:cs="Calibri"/>
          <w:sz w:val="22"/>
          <w:szCs w:val="22"/>
          <w:lang w:val="fr-FR"/>
        </w:rPr>
        <w:t>- Dynamisme et créativité </w:t>
      </w:r>
    </w:p>
    <w:p w14:paraId="0B89A84E" w14:textId="2A71FC66" w:rsidR="000D4CAA" w:rsidRPr="00932A9A" w:rsidRDefault="002D300A" w:rsidP="002D300A">
      <w:pPr>
        <w:suppressAutoHyphens w:val="0"/>
        <w:ind w:left="720" w:right="19"/>
        <w:contextualSpacing/>
        <w:jc w:val="both"/>
        <w:rPr>
          <w:rFonts w:ascii="Calibri" w:eastAsia="Calibri" w:hAnsi="Calibri" w:cs="Calibri"/>
          <w:color w:val="000000" w:themeColor="text1"/>
          <w:sz w:val="22"/>
          <w:szCs w:val="22"/>
        </w:rPr>
      </w:pPr>
      <w:r w:rsidRPr="00932A9A">
        <w:rPr>
          <w:rStyle w:val="Aucun"/>
          <w:rFonts w:ascii="Calibri" w:hAnsi="Calibri" w:cs="Calibri"/>
          <w:sz w:val="22"/>
          <w:szCs w:val="22"/>
          <w:lang w:val="fr-FR"/>
        </w:rPr>
        <w:t>- Sens des responsabilités et éthique professionnelle</w:t>
      </w:r>
    </w:p>
    <w:p w14:paraId="6E97F406" w14:textId="77777777" w:rsidR="00F0578D" w:rsidRPr="00932A9A" w:rsidRDefault="00F0578D" w:rsidP="001F771F">
      <w:pPr>
        <w:pStyle w:val="Corps"/>
        <w:jc w:val="both"/>
        <w:rPr>
          <w:rStyle w:val="Aucun"/>
          <w:rFonts w:ascii="Calibri" w:hAnsi="Calibri" w:cs="Calibri"/>
          <w:sz w:val="22"/>
          <w:szCs w:val="22"/>
          <w:lang w:val="fr-FR"/>
        </w:rPr>
      </w:pPr>
    </w:p>
    <w:p w14:paraId="762B7FFD" w14:textId="53004C86" w:rsidR="00F0578D" w:rsidRPr="00932A9A" w:rsidRDefault="00F0578D" w:rsidP="00F0578D">
      <w:pPr>
        <w:pStyle w:val="Corps"/>
        <w:ind w:left="708"/>
        <w:jc w:val="both"/>
        <w:rPr>
          <w:rStyle w:val="Aucun"/>
          <w:rFonts w:ascii="Calibri" w:hAnsi="Calibri" w:cs="Calibri"/>
          <w:b/>
          <w:bCs/>
          <w:sz w:val="22"/>
          <w:szCs w:val="22"/>
          <w:lang w:val="fr-FR"/>
        </w:rPr>
      </w:pPr>
      <w:r w:rsidRPr="00932A9A">
        <w:rPr>
          <w:rStyle w:val="Aucun"/>
          <w:rFonts w:ascii="Calibri" w:hAnsi="Calibri" w:cs="Calibri"/>
          <w:b/>
          <w:bCs/>
          <w:sz w:val="22"/>
          <w:szCs w:val="22"/>
          <w:lang w:val="fr-FR"/>
        </w:rPr>
        <w:t>Compétences :</w:t>
      </w:r>
    </w:p>
    <w:p w14:paraId="450B3C0A" w14:textId="4F9077F5" w:rsidR="001F0FB5" w:rsidRPr="00932A9A" w:rsidRDefault="001F0FB5" w:rsidP="001F0FB5">
      <w:pPr>
        <w:pBdr>
          <w:top w:val="nil"/>
          <w:left w:val="nil"/>
          <w:bottom w:val="nil"/>
          <w:right w:val="nil"/>
          <w:between w:val="nil"/>
          <w:bar w:val="nil"/>
        </w:pBdr>
        <w:suppressAutoHyphens w:val="0"/>
        <w:ind w:left="720" w:right="19"/>
        <w:contextualSpacing/>
        <w:jc w:val="both"/>
        <w:rPr>
          <w:rFonts w:ascii="Calibri" w:eastAsia="Arial Unicode MS" w:hAnsi="Calibri" w:cs="Calibri"/>
          <w:sz w:val="22"/>
          <w:szCs w:val="22"/>
          <w:bdr w:val="nil"/>
          <w:lang w:eastAsia="en-US"/>
        </w:rPr>
      </w:pPr>
      <w:r w:rsidRPr="00932A9A">
        <w:rPr>
          <w:rFonts w:ascii="Calibri" w:eastAsia="Arial Unicode MS" w:hAnsi="Calibri" w:cs="Calibri"/>
          <w:sz w:val="22"/>
          <w:szCs w:val="22"/>
          <w:bdr w:val="nil"/>
          <w:lang w:eastAsia="en-US"/>
        </w:rPr>
        <w:t xml:space="preserve">- Animation de groupe </w:t>
      </w:r>
    </w:p>
    <w:p w14:paraId="5B0B1EE0" w14:textId="14C87BDC" w:rsidR="001F0FB5" w:rsidRPr="00932A9A" w:rsidRDefault="001F0FB5" w:rsidP="001F0FB5">
      <w:pPr>
        <w:pBdr>
          <w:top w:val="nil"/>
          <w:left w:val="nil"/>
          <w:bottom w:val="nil"/>
          <w:right w:val="nil"/>
          <w:between w:val="nil"/>
          <w:bar w:val="nil"/>
        </w:pBdr>
        <w:suppressAutoHyphens w:val="0"/>
        <w:ind w:left="720" w:right="19"/>
        <w:contextualSpacing/>
        <w:jc w:val="both"/>
        <w:rPr>
          <w:rFonts w:ascii="Calibri" w:eastAsia="Arial Unicode MS" w:hAnsi="Calibri" w:cs="Calibri"/>
          <w:sz w:val="22"/>
          <w:szCs w:val="22"/>
          <w:bdr w:val="nil"/>
          <w:lang w:eastAsia="en-US"/>
        </w:rPr>
      </w:pPr>
      <w:r w:rsidRPr="00932A9A">
        <w:rPr>
          <w:rFonts w:ascii="Calibri" w:eastAsia="Arial Unicode MS" w:hAnsi="Calibri" w:cs="Calibri"/>
          <w:sz w:val="22"/>
          <w:szCs w:val="22"/>
          <w:bdr w:val="nil"/>
          <w:lang w:eastAsia="en-US"/>
        </w:rPr>
        <w:t>- Communication et médiation</w:t>
      </w:r>
    </w:p>
    <w:p w14:paraId="54AC7002" w14:textId="0DFB7B69" w:rsidR="001F0FB5" w:rsidRPr="00932A9A" w:rsidRDefault="001F0FB5" w:rsidP="001F0FB5">
      <w:pPr>
        <w:pBdr>
          <w:top w:val="nil"/>
          <w:left w:val="nil"/>
          <w:bottom w:val="nil"/>
          <w:right w:val="nil"/>
          <w:between w:val="nil"/>
          <w:bar w:val="nil"/>
        </w:pBdr>
        <w:suppressAutoHyphens w:val="0"/>
        <w:ind w:left="720" w:right="19"/>
        <w:contextualSpacing/>
        <w:jc w:val="both"/>
        <w:rPr>
          <w:rFonts w:ascii="Calibri" w:eastAsia="Arial Unicode MS" w:hAnsi="Calibri" w:cs="Calibri"/>
          <w:sz w:val="22"/>
          <w:szCs w:val="22"/>
          <w:bdr w:val="nil"/>
          <w:lang w:eastAsia="en-US"/>
        </w:rPr>
      </w:pPr>
      <w:r w:rsidRPr="00932A9A">
        <w:rPr>
          <w:rFonts w:ascii="Calibri" w:eastAsia="Arial Unicode MS" w:hAnsi="Calibri" w:cs="Calibri"/>
          <w:sz w:val="22"/>
          <w:szCs w:val="22"/>
          <w:bdr w:val="nil"/>
          <w:lang w:eastAsia="en-US"/>
        </w:rPr>
        <w:t xml:space="preserve">- Travail en équipe et en réseau </w:t>
      </w:r>
    </w:p>
    <w:p w14:paraId="7651E77F" w14:textId="0AFF9737" w:rsidR="001F0FB5" w:rsidRPr="00932A9A" w:rsidRDefault="001F0FB5" w:rsidP="001F0FB5">
      <w:pPr>
        <w:pBdr>
          <w:top w:val="nil"/>
          <w:left w:val="nil"/>
          <w:bottom w:val="nil"/>
          <w:right w:val="nil"/>
          <w:between w:val="nil"/>
          <w:bar w:val="nil"/>
        </w:pBdr>
        <w:suppressAutoHyphens w:val="0"/>
        <w:ind w:left="720" w:right="19"/>
        <w:contextualSpacing/>
        <w:jc w:val="both"/>
        <w:rPr>
          <w:rFonts w:ascii="Calibri" w:eastAsia="Arial Unicode MS" w:hAnsi="Calibri" w:cs="Calibri"/>
          <w:sz w:val="22"/>
          <w:szCs w:val="22"/>
          <w:bdr w:val="nil"/>
          <w:lang w:eastAsia="en-US"/>
        </w:rPr>
      </w:pPr>
      <w:r w:rsidRPr="00932A9A">
        <w:rPr>
          <w:rFonts w:ascii="Calibri" w:eastAsia="Arial Unicode MS" w:hAnsi="Calibri" w:cs="Calibri"/>
          <w:sz w:val="22"/>
          <w:szCs w:val="22"/>
          <w:bdr w:val="nil"/>
          <w:lang w:eastAsia="en-US"/>
        </w:rPr>
        <w:t xml:space="preserve">- Posture professionnelle </w:t>
      </w:r>
    </w:p>
    <w:p w14:paraId="56581353" w14:textId="6C0D51F9" w:rsidR="001F771F" w:rsidRPr="00932A9A" w:rsidRDefault="001F0FB5" w:rsidP="001F0FB5">
      <w:pPr>
        <w:pBdr>
          <w:top w:val="nil"/>
          <w:left w:val="nil"/>
          <w:bottom w:val="nil"/>
          <w:right w:val="nil"/>
          <w:between w:val="nil"/>
          <w:bar w:val="nil"/>
        </w:pBdr>
        <w:suppressAutoHyphens w:val="0"/>
        <w:ind w:right="19" w:firstLine="708"/>
        <w:contextualSpacing/>
        <w:jc w:val="both"/>
        <w:rPr>
          <w:rStyle w:val="Aucun"/>
          <w:rFonts w:ascii="Calibri" w:hAnsi="Calibri" w:cs="Calibri"/>
          <w:sz w:val="22"/>
          <w:szCs w:val="22"/>
          <w:lang w:val="fr-FR"/>
        </w:rPr>
      </w:pPr>
      <w:r w:rsidRPr="00932A9A">
        <w:rPr>
          <w:rFonts w:ascii="Calibri" w:eastAsia="Arial Unicode MS" w:hAnsi="Calibri" w:cs="Calibri"/>
          <w:sz w:val="22"/>
          <w:szCs w:val="22"/>
          <w:bdr w:val="nil"/>
          <w:lang w:eastAsia="en-US"/>
        </w:rPr>
        <w:t xml:space="preserve">- Gestion administrative </w:t>
      </w:r>
    </w:p>
    <w:p w14:paraId="3E66EB23" w14:textId="77777777" w:rsidR="000D4CAA" w:rsidRPr="00932A9A" w:rsidRDefault="000D4CAA" w:rsidP="001F771F">
      <w:pPr>
        <w:pStyle w:val="Corps"/>
        <w:ind w:firstLine="709"/>
        <w:jc w:val="both"/>
        <w:rPr>
          <w:rStyle w:val="Aucun"/>
          <w:rFonts w:ascii="Calibri" w:hAnsi="Calibri" w:cs="Calibri"/>
          <w:color w:val="auto"/>
          <w:sz w:val="22"/>
          <w:szCs w:val="22"/>
          <w:lang w:val="fr-FR"/>
        </w:rPr>
      </w:pPr>
    </w:p>
    <w:p w14:paraId="4B51C6BC" w14:textId="3E4FA44A" w:rsidR="000D4CAA" w:rsidRPr="00932A9A" w:rsidRDefault="00694C54" w:rsidP="001F0FB5">
      <w:pPr>
        <w:suppressAutoHyphens w:val="0"/>
        <w:ind w:left="709"/>
        <w:rPr>
          <w:rFonts w:asciiTheme="minorHAnsi" w:hAnsiTheme="minorHAnsi" w:cstheme="minorHAnsi"/>
          <w:b/>
          <w:i/>
          <w:sz w:val="22"/>
          <w:szCs w:val="22"/>
          <w:lang w:eastAsia="fr-FR"/>
        </w:rPr>
      </w:pPr>
      <w:r w:rsidRPr="00932A9A">
        <w:rPr>
          <w:rFonts w:asciiTheme="minorHAnsi" w:hAnsiTheme="minorHAnsi" w:cstheme="minorHAnsi"/>
          <w:b/>
          <w:i/>
          <w:sz w:val="22"/>
          <w:szCs w:val="22"/>
          <w:lang w:eastAsia="fr-FR"/>
        </w:rPr>
        <w:t>ENVIRONNEMENT DU POSTE</w:t>
      </w:r>
    </w:p>
    <w:p w14:paraId="6A8D5D03" w14:textId="46BB1AF6" w:rsidR="001F0FB5" w:rsidRPr="00932A9A" w:rsidRDefault="001F0FB5" w:rsidP="001F0FB5">
      <w:pPr>
        <w:ind w:firstLine="708"/>
        <w:rPr>
          <w:rFonts w:asciiTheme="minorHAnsi" w:hAnsiTheme="minorHAnsi" w:cstheme="minorHAnsi"/>
          <w:bCs/>
          <w:iCs/>
          <w:sz w:val="22"/>
          <w:szCs w:val="22"/>
          <w:lang w:eastAsia="fr-FR"/>
        </w:rPr>
      </w:pPr>
      <w:r w:rsidRPr="00932A9A">
        <w:rPr>
          <w:rFonts w:asciiTheme="minorHAnsi" w:hAnsiTheme="minorHAnsi" w:cstheme="minorHAnsi"/>
          <w:bCs/>
          <w:iCs/>
          <w:sz w:val="22"/>
          <w:szCs w:val="22"/>
          <w:lang w:eastAsia="fr-FR"/>
        </w:rPr>
        <w:t>- Travailler sur les quartiers prioritaires de la Ville</w:t>
      </w:r>
    </w:p>
    <w:p w14:paraId="4C362D75" w14:textId="5EDF273D" w:rsidR="001F0FB5" w:rsidRPr="00932A9A" w:rsidRDefault="001F0FB5" w:rsidP="001F0FB5">
      <w:pPr>
        <w:ind w:firstLine="708"/>
        <w:rPr>
          <w:rFonts w:asciiTheme="minorHAnsi" w:hAnsiTheme="minorHAnsi" w:cstheme="minorHAnsi"/>
          <w:bCs/>
          <w:iCs/>
          <w:sz w:val="22"/>
          <w:szCs w:val="22"/>
          <w:lang w:eastAsia="fr-FR"/>
        </w:rPr>
      </w:pPr>
      <w:r w:rsidRPr="00932A9A">
        <w:rPr>
          <w:rFonts w:asciiTheme="minorHAnsi" w:hAnsiTheme="minorHAnsi" w:cstheme="minorHAnsi"/>
          <w:bCs/>
          <w:iCs/>
          <w:sz w:val="22"/>
          <w:szCs w:val="22"/>
          <w:lang w:eastAsia="fr-FR"/>
        </w:rPr>
        <w:t>- Travailler en lien avec les élus, les acteurs du territoire, les parents/les jeunes /les enfants</w:t>
      </w:r>
    </w:p>
    <w:p w14:paraId="78C59AD6" w14:textId="567414D2" w:rsidR="001F771F" w:rsidRPr="00932A9A" w:rsidRDefault="001F0FB5" w:rsidP="001F0FB5">
      <w:pPr>
        <w:ind w:firstLine="708"/>
        <w:rPr>
          <w:rFonts w:asciiTheme="minorHAnsi" w:hAnsiTheme="minorHAnsi" w:cstheme="minorHAnsi"/>
          <w:bCs/>
          <w:iCs/>
          <w:sz w:val="22"/>
          <w:szCs w:val="22"/>
          <w:lang w:eastAsia="fr-FR"/>
        </w:rPr>
      </w:pPr>
      <w:r w:rsidRPr="00932A9A">
        <w:rPr>
          <w:rFonts w:asciiTheme="minorHAnsi" w:hAnsiTheme="minorHAnsi" w:cstheme="minorHAnsi"/>
          <w:bCs/>
          <w:iCs/>
          <w:sz w:val="22"/>
          <w:szCs w:val="22"/>
          <w:lang w:eastAsia="fr-FR"/>
        </w:rPr>
        <w:t>- Être flexible sur les horaires (disponibilité en soirée et le Week end), travailler le samedi.</w:t>
      </w:r>
    </w:p>
    <w:p w14:paraId="6FBF72CB" w14:textId="77777777" w:rsidR="000D4CAA" w:rsidRPr="00932A9A" w:rsidRDefault="000D4CAA" w:rsidP="00746CA9">
      <w:pPr>
        <w:rPr>
          <w:rFonts w:asciiTheme="minorHAnsi" w:hAnsiTheme="minorHAnsi" w:cstheme="minorHAnsi"/>
          <w:b/>
          <w:i/>
          <w:sz w:val="22"/>
          <w:szCs w:val="22"/>
          <w:lang w:eastAsia="fr-FR"/>
        </w:rPr>
      </w:pPr>
    </w:p>
    <w:p w14:paraId="10E7AC2A" w14:textId="28A90F88" w:rsidR="008363F4" w:rsidRPr="00932A9A" w:rsidRDefault="002B0C8D" w:rsidP="00694C54">
      <w:pPr>
        <w:ind w:left="709"/>
        <w:rPr>
          <w:rFonts w:asciiTheme="minorHAnsi" w:hAnsiTheme="minorHAnsi" w:cstheme="minorHAnsi"/>
          <w:b/>
          <w:i/>
          <w:sz w:val="22"/>
          <w:szCs w:val="22"/>
          <w:lang w:eastAsia="fr-FR"/>
        </w:rPr>
      </w:pPr>
      <w:r w:rsidRPr="00932A9A">
        <w:rPr>
          <w:rFonts w:asciiTheme="minorHAnsi" w:hAnsiTheme="minorHAnsi" w:cstheme="minorHAnsi"/>
          <w:b/>
          <w:i/>
          <w:sz w:val="22"/>
          <w:szCs w:val="22"/>
          <w:lang w:eastAsia="fr-FR"/>
        </w:rPr>
        <w:t xml:space="preserve">INFORMATIONS COMPLEMENTAIRES </w:t>
      </w:r>
    </w:p>
    <w:p w14:paraId="53D584BB" w14:textId="77777777" w:rsidR="00CE6B2A" w:rsidRPr="00932A9A"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932A9A">
        <w:rPr>
          <w:rStyle w:val="Aucun"/>
          <w:rFonts w:asciiTheme="minorHAnsi" w:hAnsiTheme="minorHAnsi" w:cstheme="minorHAnsi"/>
          <w:b/>
          <w:bCs/>
          <w:sz w:val="22"/>
          <w:szCs w:val="22"/>
          <w:u w:val="single"/>
          <w:lang w:val="fr-FR"/>
        </w:rPr>
        <w:t>Conditions d</w:t>
      </w:r>
      <w:r w:rsidRPr="00932A9A">
        <w:rPr>
          <w:rStyle w:val="Aucun"/>
          <w:rFonts w:asciiTheme="minorHAnsi" w:hAnsiTheme="minorHAnsi" w:cstheme="minorHAnsi"/>
          <w:b/>
          <w:bCs/>
          <w:sz w:val="22"/>
          <w:szCs w:val="22"/>
          <w:u w:val="single"/>
          <w:rtl/>
          <w:lang w:val="fr-FR"/>
        </w:rPr>
        <w:t>’</w:t>
      </w:r>
      <w:r w:rsidRPr="00932A9A">
        <w:rPr>
          <w:rStyle w:val="Aucun"/>
          <w:rFonts w:asciiTheme="minorHAnsi" w:hAnsiTheme="minorHAnsi" w:cstheme="minorHAnsi"/>
          <w:b/>
          <w:bCs/>
          <w:sz w:val="22"/>
          <w:szCs w:val="22"/>
          <w:u w:val="single"/>
          <w:lang w:val="fr-FR"/>
        </w:rPr>
        <w:t>exercice</w:t>
      </w:r>
    </w:p>
    <w:p w14:paraId="4151DA24" w14:textId="77777777" w:rsidR="00CE6B2A" w:rsidRPr="00932A9A" w:rsidRDefault="00CE6B2A" w:rsidP="00ED6022">
      <w:pPr>
        <w:pStyle w:val="Corps"/>
        <w:ind w:left="709" w:right="849"/>
        <w:jc w:val="both"/>
        <w:rPr>
          <w:rStyle w:val="Aucun"/>
          <w:rFonts w:asciiTheme="minorHAnsi" w:hAnsiTheme="minorHAnsi" w:cstheme="minorHAnsi"/>
          <w:color w:val="auto"/>
          <w:sz w:val="22"/>
          <w:szCs w:val="22"/>
          <w:lang w:val="fr-FR"/>
        </w:rPr>
      </w:pPr>
      <w:r w:rsidRPr="00932A9A">
        <w:rPr>
          <w:rStyle w:val="Aucun"/>
          <w:rFonts w:asciiTheme="minorHAnsi" w:hAnsiTheme="minorHAnsi" w:cstheme="minorHAnsi"/>
          <w:color w:val="auto"/>
          <w:sz w:val="22"/>
          <w:szCs w:val="22"/>
          <w:lang w:val="fr-FR"/>
        </w:rPr>
        <w:t>Rémunération statutaire + 13</w:t>
      </w:r>
      <w:r w:rsidRPr="00932A9A">
        <w:rPr>
          <w:rStyle w:val="Aucun"/>
          <w:rFonts w:asciiTheme="minorHAnsi" w:hAnsiTheme="minorHAnsi" w:cstheme="minorHAnsi"/>
          <w:color w:val="auto"/>
          <w:sz w:val="22"/>
          <w:szCs w:val="22"/>
          <w:vertAlign w:val="superscript"/>
          <w:lang w:val="fr-FR"/>
        </w:rPr>
        <w:t>ème</w:t>
      </w:r>
      <w:r w:rsidRPr="00932A9A">
        <w:rPr>
          <w:rStyle w:val="Aucun"/>
          <w:rFonts w:asciiTheme="minorHAnsi" w:hAnsiTheme="minorHAnsi" w:cstheme="minorHAnsi"/>
          <w:color w:val="auto"/>
          <w:sz w:val="22"/>
          <w:szCs w:val="22"/>
          <w:lang w:val="fr-FR"/>
        </w:rPr>
        <w:t xml:space="preserve"> mois</w:t>
      </w:r>
    </w:p>
    <w:p w14:paraId="7C2A799B" w14:textId="77777777" w:rsidR="00CE6B2A" w:rsidRPr="00932A9A" w:rsidRDefault="00CE6B2A" w:rsidP="00ED6022">
      <w:pPr>
        <w:pStyle w:val="Corps"/>
        <w:ind w:left="709" w:right="849"/>
        <w:jc w:val="both"/>
        <w:rPr>
          <w:rStyle w:val="Aucun"/>
          <w:rFonts w:asciiTheme="minorHAnsi" w:hAnsiTheme="minorHAnsi" w:cstheme="minorHAnsi"/>
          <w:color w:val="auto"/>
          <w:sz w:val="22"/>
          <w:szCs w:val="22"/>
          <w:lang w:val="fr-FR"/>
        </w:rPr>
      </w:pPr>
      <w:r w:rsidRPr="00932A9A">
        <w:rPr>
          <w:rStyle w:val="Aucun"/>
          <w:rFonts w:asciiTheme="minorHAnsi" w:hAnsiTheme="minorHAnsi" w:cstheme="minorHAnsi"/>
          <w:color w:val="auto"/>
          <w:sz w:val="22"/>
          <w:szCs w:val="22"/>
          <w:lang w:val="fr-FR"/>
        </w:rPr>
        <w:t>Participation aux abonnements de transport : 75%</w:t>
      </w:r>
    </w:p>
    <w:p w14:paraId="04882A0C" w14:textId="77777777" w:rsidR="00CE6B2A" w:rsidRPr="00932A9A" w:rsidRDefault="00CE6B2A" w:rsidP="00ED6022">
      <w:pPr>
        <w:pStyle w:val="Corps"/>
        <w:ind w:left="709" w:right="849"/>
        <w:jc w:val="both"/>
        <w:rPr>
          <w:rStyle w:val="Aucun"/>
          <w:rFonts w:asciiTheme="minorHAnsi" w:hAnsiTheme="minorHAnsi" w:cstheme="minorHAnsi"/>
          <w:color w:val="auto"/>
          <w:sz w:val="22"/>
          <w:szCs w:val="22"/>
          <w:lang w:val="fr-FR"/>
        </w:rPr>
      </w:pPr>
      <w:r w:rsidRPr="00932A9A">
        <w:rPr>
          <w:rStyle w:val="Aucun"/>
          <w:rFonts w:asciiTheme="minorHAnsi" w:hAnsiTheme="minorHAnsi" w:cstheme="minorHAnsi"/>
          <w:color w:val="auto"/>
          <w:sz w:val="22"/>
          <w:szCs w:val="22"/>
          <w:lang w:val="fr-FR"/>
        </w:rPr>
        <w:t>Primes : IFSE</w:t>
      </w:r>
    </w:p>
    <w:p w14:paraId="0AB7764B" w14:textId="1EF4F6E0" w:rsidR="002B0C8D" w:rsidRPr="00932A9A" w:rsidRDefault="00CE6B2A" w:rsidP="00694C54">
      <w:pPr>
        <w:pStyle w:val="Corps"/>
        <w:ind w:left="709" w:right="849"/>
        <w:jc w:val="both"/>
        <w:rPr>
          <w:rStyle w:val="Aucun"/>
          <w:rFonts w:asciiTheme="minorHAnsi" w:hAnsiTheme="minorHAnsi" w:cstheme="minorHAnsi"/>
          <w:color w:val="auto"/>
          <w:sz w:val="22"/>
          <w:szCs w:val="22"/>
          <w:lang w:val="fr-FR"/>
        </w:rPr>
      </w:pPr>
      <w:r w:rsidRPr="00932A9A">
        <w:rPr>
          <w:rStyle w:val="Aucun"/>
          <w:rFonts w:asciiTheme="minorHAnsi" w:hAnsiTheme="minorHAnsi" w:cstheme="minorHAnsi"/>
          <w:color w:val="auto"/>
          <w:sz w:val="22"/>
          <w:szCs w:val="22"/>
          <w:lang w:val="fr-FR"/>
        </w:rPr>
        <w:t>Avantages : participation santé, prévoyance, COS/CNAS, titres restaurants</w:t>
      </w:r>
    </w:p>
    <w:p w14:paraId="0F6B444E" w14:textId="77777777" w:rsidR="00694C54" w:rsidRPr="00932A9A" w:rsidRDefault="00694C54" w:rsidP="00694C54">
      <w:pPr>
        <w:pStyle w:val="Corps"/>
        <w:ind w:left="709" w:right="849"/>
        <w:jc w:val="both"/>
        <w:rPr>
          <w:rFonts w:asciiTheme="minorHAnsi" w:hAnsiTheme="minorHAnsi" w:cstheme="minorHAnsi"/>
          <w:color w:val="auto"/>
          <w:sz w:val="22"/>
          <w:szCs w:val="22"/>
          <w:lang w:val="fr-FR"/>
        </w:rPr>
      </w:pPr>
    </w:p>
    <w:p w14:paraId="3B41C3EF" w14:textId="50AA4FED" w:rsidR="003A666B" w:rsidRPr="00932A9A" w:rsidRDefault="003A666B" w:rsidP="00AB3308">
      <w:pPr>
        <w:ind w:left="709" w:right="849"/>
        <w:jc w:val="both"/>
        <w:rPr>
          <w:rFonts w:asciiTheme="minorHAnsi" w:hAnsiTheme="minorHAnsi" w:cstheme="minorHAnsi"/>
          <w:sz w:val="22"/>
          <w:szCs w:val="22"/>
        </w:rPr>
      </w:pPr>
      <w:r w:rsidRPr="00932A9A">
        <w:rPr>
          <w:rFonts w:asciiTheme="minorHAnsi" w:hAnsiTheme="minorHAnsi" w:cstheme="minorHAnsi"/>
          <w:sz w:val="22"/>
          <w:szCs w:val="22"/>
        </w:rPr>
        <w:t xml:space="preserve">Dépôt de candidature souhaité </w:t>
      </w:r>
      <w:r w:rsidR="00746CA9" w:rsidRPr="00932A9A">
        <w:rPr>
          <w:rFonts w:asciiTheme="minorHAnsi" w:hAnsiTheme="minorHAnsi" w:cstheme="minorHAnsi"/>
          <w:sz w:val="22"/>
          <w:szCs w:val="22"/>
        </w:rPr>
        <w:t xml:space="preserve">avant le </w:t>
      </w:r>
      <w:r w:rsidR="002D0280">
        <w:rPr>
          <w:rFonts w:asciiTheme="minorHAnsi" w:hAnsiTheme="minorHAnsi" w:cstheme="minorHAnsi"/>
          <w:sz w:val="22"/>
          <w:szCs w:val="22"/>
        </w:rPr>
        <w:t>15 avril 2026</w:t>
      </w:r>
    </w:p>
    <w:p w14:paraId="65067380" w14:textId="23A105B0" w:rsidR="003A666B" w:rsidRPr="00932A9A" w:rsidRDefault="003A666B" w:rsidP="00AB3308">
      <w:pPr>
        <w:ind w:left="709" w:right="849"/>
        <w:jc w:val="both"/>
        <w:rPr>
          <w:rFonts w:asciiTheme="minorHAnsi" w:hAnsiTheme="minorHAnsi" w:cstheme="minorHAnsi"/>
          <w:sz w:val="22"/>
          <w:szCs w:val="22"/>
        </w:rPr>
      </w:pPr>
      <w:r w:rsidRPr="00932A9A">
        <w:rPr>
          <w:rFonts w:asciiTheme="minorHAnsi" w:hAnsiTheme="minorHAnsi" w:cstheme="minorHAnsi"/>
          <w:sz w:val="22"/>
          <w:szCs w:val="22"/>
        </w:rPr>
        <w:t>P</w:t>
      </w:r>
      <w:r w:rsidR="00E961ED" w:rsidRPr="00932A9A">
        <w:rPr>
          <w:rFonts w:asciiTheme="minorHAnsi" w:hAnsiTheme="minorHAnsi" w:cstheme="minorHAnsi"/>
          <w:sz w:val="22"/>
          <w:szCs w:val="22"/>
        </w:rPr>
        <w:t xml:space="preserve">rise de poste : </w:t>
      </w:r>
      <w:r w:rsidR="00746CA9" w:rsidRPr="00932A9A">
        <w:rPr>
          <w:rFonts w:asciiTheme="minorHAnsi" w:hAnsiTheme="minorHAnsi" w:cstheme="minorHAnsi"/>
          <w:sz w:val="22"/>
          <w:szCs w:val="22"/>
        </w:rPr>
        <w:t>novembr</w:t>
      </w:r>
      <w:r w:rsidR="000D4CAA" w:rsidRPr="00932A9A">
        <w:rPr>
          <w:rFonts w:asciiTheme="minorHAnsi" w:hAnsiTheme="minorHAnsi" w:cstheme="minorHAnsi"/>
          <w:sz w:val="22"/>
          <w:szCs w:val="22"/>
        </w:rPr>
        <w:t>e</w:t>
      </w:r>
    </w:p>
    <w:p w14:paraId="4389E0DF" w14:textId="77777777" w:rsidR="003A666B" w:rsidRPr="00932A9A" w:rsidRDefault="003A666B" w:rsidP="00AB3308">
      <w:pPr>
        <w:ind w:left="709" w:right="849"/>
        <w:jc w:val="both"/>
        <w:rPr>
          <w:rFonts w:asciiTheme="minorHAnsi" w:hAnsiTheme="minorHAnsi" w:cstheme="minorHAnsi"/>
          <w:sz w:val="22"/>
          <w:szCs w:val="22"/>
        </w:rPr>
      </w:pPr>
    </w:p>
    <w:p w14:paraId="034BCDE0" w14:textId="64FCEC74" w:rsidR="00F0578D" w:rsidRPr="00932A9A" w:rsidRDefault="00F0578D" w:rsidP="00AB3308">
      <w:pPr>
        <w:ind w:left="709" w:right="849"/>
        <w:jc w:val="both"/>
        <w:rPr>
          <w:rFonts w:asciiTheme="minorHAnsi" w:hAnsiTheme="minorHAnsi" w:cstheme="minorHAnsi"/>
          <w:sz w:val="22"/>
          <w:szCs w:val="22"/>
        </w:rPr>
      </w:pPr>
      <w:r w:rsidRPr="00932A9A">
        <w:rPr>
          <w:rFonts w:asciiTheme="minorHAnsi" w:hAnsiTheme="minorHAnsi" w:cstheme="minorHAnsi"/>
          <w:sz w:val="22"/>
          <w:szCs w:val="22"/>
        </w:rPr>
        <w:t xml:space="preserve">Collectivité </w:t>
      </w:r>
      <w:proofErr w:type="spellStart"/>
      <w:r w:rsidRPr="00932A9A">
        <w:rPr>
          <w:rFonts w:asciiTheme="minorHAnsi" w:hAnsiTheme="minorHAnsi" w:cstheme="minorHAnsi"/>
          <w:sz w:val="22"/>
          <w:szCs w:val="22"/>
        </w:rPr>
        <w:t>handi</w:t>
      </w:r>
      <w:proofErr w:type="spellEnd"/>
      <w:r w:rsidRPr="00932A9A">
        <w:rPr>
          <w:rFonts w:asciiTheme="minorHAnsi" w:hAnsiTheme="minorHAnsi" w:cstheme="minorHAnsi"/>
          <w:sz w:val="22"/>
          <w:szCs w:val="22"/>
        </w:rPr>
        <w:t>-engagée, nous croyons en un milieu de travail où équité, inclusion et diversité sont la norme ; toutes nos offres d'emploi sont accessibles aux travailleurs en situation de handicap.</w:t>
      </w:r>
    </w:p>
    <w:p w14:paraId="3D951A7A" w14:textId="77777777" w:rsidR="00694C54" w:rsidRPr="00932A9A" w:rsidRDefault="00694C54" w:rsidP="00AB3308">
      <w:pPr>
        <w:ind w:left="709" w:right="849"/>
        <w:jc w:val="both"/>
        <w:rPr>
          <w:rFonts w:asciiTheme="minorHAnsi" w:hAnsiTheme="minorHAnsi" w:cstheme="minorHAnsi"/>
          <w:sz w:val="22"/>
          <w:szCs w:val="22"/>
        </w:rPr>
      </w:pPr>
    </w:p>
    <w:p w14:paraId="45C8101B" w14:textId="77777777" w:rsidR="00694C54" w:rsidRPr="00932A9A" w:rsidRDefault="00694C54" w:rsidP="00AB3308">
      <w:pPr>
        <w:ind w:left="709" w:right="849"/>
        <w:jc w:val="both"/>
        <w:rPr>
          <w:rFonts w:asciiTheme="minorHAnsi" w:hAnsiTheme="minorHAnsi" w:cstheme="minorHAnsi"/>
          <w:sz w:val="22"/>
          <w:szCs w:val="22"/>
        </w:rPr>
      </w:pPr>
    </w:p>
    <w:p w14:paraId="4C615D99" w14:textId="4C0DD346" w:rsidR="003A666B" w:rsidRPr="006A181F" w:rsidRDefault="003A666B" w:rsidP="00AB3308">
      <w:pPr>
        <w:ind w:left="709" w:right="849"/>
        <w:jc w:val="both"/>
        <w:rPr>
          <w:rFonts w:asciiTheme="minorHAnsi" w:hAnsiTheme="minorHAnsi" w:cstheme="minorHAnsi"/>
          <w:sz w:val="22"/>
          <w:szCs w:val="22"/>
        </w:rPr>
      </w:pPr>
      <w:r w:rsidRPr="00932A9A">
        <w:rPr>
          <w:rFonts w:asciiTheme="minorHAnsi" w:hAnsiTheme="minorHAnsi" w:cstheme="minorHAnsi"/>
          <w:sz w:val="22"/>
          <w:szCs w:val="22"/>
        </w:rPr>
        <w:t xml:space="preserve">Merci de bien vouloir adresser votre dossier de candidature (curriculum vitae et lettre de motivation) à </w:t>
      </w:r>
      <w:r w:rsidR="00D76C4B" w:rsidRPr="00932A9A">
        <w:rPr>
          <w:rFonts w:asciiTheme="minorHAnsi" w:hAnsiTheme="minorHAnsi" w:cstheme="minorHAnsi"/>
          <w:b/>
          <w:i/>
          <w:color w:val="FF0000"/>
          <w:sz w:val="22"/>
          <w:szCs w:val="22"/>
        </w:rPr>
        <w:t>megane.commun</w:t>
      </w:r>
      <w:r w:rsidRPr="00932A9A">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B862" w14:textId="77777777" w:rsidR="005E70C0" w:rsidRPr="00932A9A" w:rsidRDefault="005E70C0">
      <w:r w:rsidRPr="00932A9A">
        <w:separator/>
      </w:r>
    </w:p>
  </w:endnote>
  <w:endnote w:type="continuationSeparator" w:id="0">
    <w:p w14:paraId="26446020" w14:textId="77777777" w:rsidR="005E70C0" w:rsidRPr="00932A9A" w:rsidRDefault="005E70C0">
      <w:r w:rsidRPr="00932A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Pr="00932A9A"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F09B" w14:textId="77777777" w:rsidR="005E70C0" w:rsidRPr="00932A9A" w:rsidRDefault="005E70C0">
      <w:r w:rsidRPr="00932A9A">
        <w:separator/>
      </w:r>
    </w:p>
  </w:footnote>
  <w:footnote w:type="continuationSeparator" w:id="0">
    <w:p w14:paraId="769C93C8" w14:textId="77777777" w:rsidR="005E70C0" w:rsidRPr="00932A9A" w:rsidRDefault="005E70C0">
      <w:r w:rsidRPr="00932A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77777777" w:rsidR="00D93B66" w:rsidRPr="00932A9A" w:rsidRDefault="00F64725">
    <w:pPr>
      <w:pStyle w:val="En-tte"/>
      <w:rPr>
        <w:sz w:val="24"/>
        <w:szCs w:val="24"/>
        <w:lang w:eastAsia="fr-FR"/>
      </w:rPr>
    </w:pPr>
    <w:r w:rsidRPr="00932A9A">
      <w:rPr>
        <w:noProof/>
        <w:sz w:val="24"/>
        <w:szCs w:val="24"/>
        <w:lang w:eastAsia="fr-FR"/>
      </w:rPr>
      <w:drawing>
        <wp:anchor distT="0" distB="0" distL="114300" distR="114300" simplePos="0" relativeHeight="251657728" behindDoc="0" locked="0" layoutInCell="1" allowOverlap="1" wp14:anchorId="139F33BB" wp14:editId="5D903B9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77777777" w:rsidR="00D93B66" w:rsidRPr="00932A9A" w:rsidRDefault="00D93B66">
    <w:pPr>
      <w:pStyle w:val="En-tte"/>
      <w:rPr>
        <w:sz w:val="24"/>
        <w:szCs w:val="24"/>
      </w:rPr>
    </w:pPr>
  </w:p>
  <w:p w14:paraId="73D81740" w14:textId="77777777" w:rsidR="00D93B66" w:rsidRPr="00932A9A" w:rsidRDefault="00D93B66">
    <w:pPr>
      <w:pStyle w:val="En-tte"/>
      <w:rPr>
        <w:sz w:val="24"/>
        <w:szCs w:val="24"/>
      </w:rPr>
    </w:pPr>
  </w:p>
  <w:p w14:paraId="4400EAB3" w14:textId="77777777" w:rsidR="00D93B66" w:rsidRPr="00932A9A" w:rsidRDefault="00D93B66">
    <w:pPr>
      <w:pStyle w:val="En-tte"/>
      <w:rPr>
        <w:sz w:val="24"/>
        <w:szCs w:val="24"/>
      </w:rPr>
    </w:pPr>
  </w:p>
  <w:p w14:paraId="72389B3B" w14:textId="77777777" w:rsidR="00D93B66" w:rsidRPr="00932A9A" w:rsidRDefault="00D93B66">
    <w:pPr>
      <w:pStyle w:val="En-tte"/>
      <w:rPr>
        <w:sz w:val="24"/>
        <w:szCs w:val="24"/>
      </w:rPr>
    </w:pPr>
  </w:p>
  <w:p w14:paraId="00A82E35" w14:textId="77777777" w:rsidR="00F4188F" w:rsidRPr="00932A9A"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7" w15:restartNumberingAfterBreak="0">
    <w:nsid w:val="21B13C03"/>
    <w:multiLevelType w:val="hybridMultilevel"/>
    <w:tmpl w:val="7AE66D08"/>
    <w:lvl w:ilvl="0" w:tplc="73F4E48C">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AE2741"/>
    <w:multiLevelType w:val="hybridMultilevel"/>
    <w:tmpl w:val="5060EE4A"/>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710FCB"/>
    <w:multiLevelType w:val="hybridMultilevel"/>
    <w:tmpl w:val="6D6422A0"/>
    <w:lvl w:ilvl="0" w:tplc="F4645356">
      <w:numFmt w:val="bullet"/>
      <w:lvlText w:val=""/>
      <w:lvlJc w:val="left"/>
      <w:pPr>
        <w:ind w:left="1770" w:hanging="360"/>
      </w:pPr>
      <w:rPr>
        <w:rFonts w:ascii="Symbol" w:eastAsia="Times New Roman" w:hAnsi="Symbol" w:cstheme="minorHAns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1"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D03878"/>
    <w:multiLevelType w:val="hybridMultilevel"/>
    <w:tmpl w:val="553EC57C"/>
    <w:lvl w:ilvl="0" w:tplc="F3AC97F6">
      <w:numFmt w:val="bullet"/>
      <w:lvlText w:val=""/>
      <w:lvlJc w:val="left"/>
      <w:pPr>
        <w:ind w:left="720" w:hanging="360"/>
      </w:pPr>
      <w:rPr>
        <w:rFonts w:ascii="Symbol" w:eastAsia="Arial Unicode M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D57C69"/>
    <w:multiLevelType w:val="hybridMultilevel"/>
    <w:tmpl w:val="5D1C7DF2"/>
    <w:lvl w:ilvl="0" w:tplc="795E889C">
      <w:numFmt w:val="bullet"/>
      <w:lvlText w:val=""/>
      <w:lvlJc w:val="left"/>
      <w:pPr>
        <w:ind w:left="1069" w:hanging="360"/>
      </w:pPr>
      <w:rPr>
        <w:rFonts w:ascii="Symbol" w:eastAsia="Times New Roman"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01848"/>
    <w:multiLevelType w:val="hybridMultilevel"/>
    <w:tmpl w:val="2AAC54B6"/>
    <w:lvl w:ilvl="0" w:tplc="302A2DFA">
      <w:numFmt w:val="bullet"/>
      <w:lvlText w:val=""/>
      <w:lvlJc w:val="left"/>
      <w:pPr>
        <w:ind w:left="644" w:hanging="360"/>
      </w:pPr>
      <w:rPr>
        <w:rFonts w:ascii="Symbol" w:eastAsia="Arial Unicode MS" w:hAnsi="Symbol"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36D961C4"/>
    <w:multiLevelType w:val="hybridMultilevel"/>
    <w:tmpl w:val="D99016D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BF2F3B"/>
    <w:multiLevelType w:val="hybridMultilevel"/>
    <w:tmpl w:val="1C94D5CE"/>
    <w:lvl w:ilvl="0" w:tplc="77C42746">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0333BC"/>
    <w:multiLevelType w:val="hybridMultilevel"/>
    <w:tmpl w:val="E6D0431C"/>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5462A0"/>
    <w:multiLevelType w:val="hybridMultilevel"/>
    <w:tmpl w:val="5DACF43E"/>
    <w:lvl w:ilvl="0" w:tplc="51520D88">
      <w:numFmt w:val="bullet"/>
      <w:lvlText w:val=""/>
      <w:lvlJc w:val="left"/>
      <w:pPr>
        <w:ind w:left="1069" w:hanging="360"/>
      </w:pPr>
      <w:rPr>
        <w:rFonts w:ascii="Symbol" w:eastAsia="Times New Roman"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6B0FAC"/>
    <w:multiLevelType w:val="hybridMultilevel"/>
    <w:tmpl w:val="D1147B8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6"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953564"/>
    <w:multiLevelType w:val="hybridMultilevel"/>
    <w:tmpl w:val="0EFA12C4"/>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206D35"/>
    <w:multiLevelType w:val="hybridMultilevel"/>
    <w:tmpl w:val="3A4AAF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890AB3"/>
    <w:multiLevelType w:val="hybridMultilevel"/>
    <w:tmpl w:val="31C26C16"/>
    <w:lvl w:ilvl="0" w:tplc="7F8C847C">
      <w:numFmt w:val="bullet"/>
      <w:lvlText w:val="-"/>
      <w:lvlJc w:val="left"/>
      <w:pPr>
        <w:ind w:left="1080" w:hanging="360"/>
      </w:pPr>
      <w:rPr>
        <w:rFonts w:ascii="Calibri" w:eastAsia="Arial Unicode MS"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2A053D6"/>
    <w:multiLevelType w:val="hybridMultilevel"/>
    <w:tmpl w:val="47840926"/>
    <w:lvl w:ilvl="0" w:tplc="F21CA49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66C1800"/>
    <w:multiLevelType w:val="hybridMultilevel"/>
    <w:tmpl w:val="FC224178"/>
    <w:lvl w:ilvl="0" w:tplc="040C000D">
      <w:start w:val="1"/>
      <w:numFmt w:val="bullet"/>
      <w:lvlText w:val=""/>
      <w:lvlJc w:val="left"/>
      <w:pPr>
        <w:ind w:left="2424" w:hanging="360"/>
      </w:pPr>
      <w:rPr>
        <w:rFonts w:ascii="Wingdings" w:hAnsi="Wingdings"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33"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4"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6" w15:restartNumberingAfterBreak="0">
    <w:nsid w:val="68902841"/>
    <w:multiLevelType w:val="hybridMultilevel"/>
    <w:tmpl w:val="E72E4DE8"/>
    <w:lvl w:ilvl="0" w:tplc="7BCE197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DE4449"/>
    <w:multiLevelType w:val="hybridMultilevel"/>
    <w:tmpl w:val="A1D4D912"/>
    <w:lvl w:ilvl="0" w:tplc="0686816C">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1E0389"/>
    <w:multiLevelType w:val="hybridMultilevel"/>
    <w:tmpl w:val="4CFA9E80"/>
    <w:lvl w:ilvl="0" w:tplc="8E90CFD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A11059"/>
    <w:multiLevelType w:val="hybridMultilevel"/>
    <w:tmpl w:val="CC92A5C2"/>
    <w:lvl w:ilvl="0" w:tplc="0196472C">
      <w:numFmt w:val="bullet"/>
      <w:lvlText w:val=""/>
      <w:lvlJc w:val="left"/>
      <w:pPr>
        <w:ind w:left="720" w:hanging="360"/>
      </w:pPr>
      <w:rPr>
        <w:rFonts w:ascii="Symbol" w:eastAsia="Arial Unicode MS" w:hAnsi="Symbol"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1E4A96"/>
    <w:multiLevelType w:val="hybridMultilevel"/>
    <w:tmpl w:val="2208DC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D50C71"/>
    <w:multiLevelType w:val="hybridMultilevel"/>
    <w:tmpl w:val="850EF094"/>
    <w:lvl w:ilvl="0" w:tplc="418285A4">
      <w:numFmt w:val="bullet"/>
      <w:lvlText w:val=""/>
      <w:lvlJc w:val="left"/>
      <w:pPr>
        <w:ind w:left="720" w:hanging="360"/>
      </w:pPr>
      <w:rPr>
        <w:rFonts w:ascii="Symbol" w:eastAsia="Arial Unicode M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39"/>
  </w:num>
  <w:num w:numId="3" w16cid:durableId="2093115392">
    <w:abstractNumId w:val="22"/>
  </w:num>
  <w:num w:numId="4" w16cid:durableId="1596937196">
    <w:abstractNumId w:val="43"/>
  </w:num>
  <w:num w:numId="5" w16cid:durableId="270671016">
    <w:abstractNumId w:val="44"/>
  </w:num>
  <w:num w:numId="6" w16cid:durableId="1594390253">
    <w:abstractNumId w:val="14"/>
  </w:num>
  <w:num w:numId="7" w16cid:durableId="1797678853">
    <w:abstractNumId w:val="48"/>
  </w:num>
  <w:num w:numId="8" w16cid:durableId="544635325">
    <w:abstractNumId w:val="45"/>
  </w:num>
  <w:num w:numId="9" w16cid:durableId="42606844">
    <w:abstractNumId w:val="9"/>
  </w:num>
  <w:num w:numId="10" w16cid:durableId="1304844689">
    <w:abstractNumId w:val="29"/>
  </w:num>
  <w:num w:numId="11" w16cid:durableId="1468743801">
    <w:abstractNumId w:val="2"/>
  </w:num>
  <w:num w:numId="12" w16cid:durableId="580220324">
    <w:abstractNumId w:val="37"/>
  </w:num>
  <w:num w:numId="13" w16cid:durableId="570772887">
    <w:abstractNumId w:val="4"/>
  </w:num>
  <w:num w:numId="14" w16cid:durableId="2069573474">
    <w:abstractNumId w:val="11"/>
  </w:num>
  <w:num w:numId="15" w16cid:durableId="375471378">
    <w:abstractNumId w:val="46"/>
  </w:num>
  <w:num w:numId="16" w16cid:durableId="1587818">
    <w:abstractNumId w:val="32"/>
  </w:num>
  <w:num w:numId="17" w16cid:durableId="307051777">
    <w:abstractNumId w:val="24"/>
  </w:num>
  <w:num w:numId="18" w16cid:durableId="1347054953">
    <w:abstractNumId w:val="5"/>
  </w:num>
  <w:num w:numId="19" w16cid:durableId="106851651">
    <w:abstractNumId w:val="1"/>
  </w:num>
  <w:num w:numId="20" w16cid:durableId="2080783812">
    <w:abstractNumId w:val="26"/>
  </w:num>
  <w:num w:numId="21" w16cid:durableId="745229051">
    <w:abstractNumId w:val="3"/>
  </w:num>
  <w:num w:numId="22" w16cid:durableId="1050495079">
    <w:abstractNumId w:val="25"/>
  </w:num>
  <w:num w:numId="23" w16cid:durableId="609121340">
    <w:abstractNumId w:val="34"/>
  </w:num>
  <w:num w:numId="24" w16cid:durableId="631786218">
    <w:abstractNumId w:val="6"/>
  </w:num>
  <w:num w:numId="25" w16cid:durableId="1797218802">
    <w:abstractNumId w:val="17"/>
  </w:num>
  <w:num w:numId="26" w16cid:durableId="127432675">
    <w:abstractNumId w:val="19"/>
  </w:num>
  <w:num w:numId="27" w16cid:durableId="1317027655">
    <w:abstractNumId w:val="35"/>
  </w:num>
  <w:num w:numId="28" w16cid:durableId="208037516">
    <w:abstractNumId w:val="33"/>
  </w:num>
  <w:num w:numId="29" w16cid:durableId="782305003">
    <w:abstractNumId w:val="38"/>
  </w:num>
  <w:num w:numId="30" w16cid:durableId="452481937">
    <w:abstractNumId w:val="15"/>
  </w:num>
  <w:num w:numId="31" w16cid:durableId="1195508740">
    <w:abstractNumId w:val="40"/>
  </w:num>
  <w:num w:numId="32" w16cid:durableId="127744860">
    <w:abstractNumId w:val="12"/>
  </w:num>
  <w:num w:numId="33" w16cid:durableId="719548033">
    <w:abstractNumId w:val="21"/>
  </w:num>
  <w:num w:numId="34" w16cid:durableId="313220116">
    <w:abstractNumId w:val="13"/>
  </w:num>
  <w:num w:numId="35" w16cid:durableId="1933975528">
    <w:abstractNumId w:val="23"/>
  </w:num>
  <w:num w:numId="36" w16cid:durableId="901526749">
    <w:abstractNumId w:val="7"/>
  </w:num>
  <w:num w:numId="37" w16cid:durableId="569652532">
    <w:abstractNumId w:val="30"/>
  </w:num>
  <w:num w:numId="38" w16cid:durableId="912740492">
    <w:abstractNumId w:val="20"/>
  </w:num>
  <w:num w:numId="39" w16cid:durableId="1629387165">
    <w:abstractNumId w:val="28"/>
  </w:num>
  <w:num w:numId="40" w16cid:durableId="1610887514">
    <w:abstractNumId w:val="41"/>
  </w:num>
  <w:num w:numId="41" w16cid:durableId="2436238">
    <w:abstractNumId w:val="10"/>
  </w:num>
  <w:num w:numId="42" w16cid:durableId="1882866029">
    <w:abstractNumId w:val="8"/>
  </w:num>
  <w:num w:numId="43" w16cid:durableId="824972477">
    <w:abstractNumId w:val="27"/>
  </w:num>
  <w:num w:numId="44" w16cid:durableId="547693175">
    <w:abstractNumId w:val="42"/>
  </w:num>
  <w:num w:numId="45" w16cid:durableId="816146572">
    <w:abstractNumId w:val="47"/>
  </w:num>
  <w:num w:numId="46" w16cid:durableId="2033652247">
    <w:abstractNumId w:val="36"/>
  </w:num>
  <w:num w:numId="47" w16cid:durableId="661546580">
    <w:abstractNumId w:val="31"/>
  </w:num>
  <w:num w:numId="48" w16cid:durableId="1767269912">
    <w:abstractNumId w:val="16"/>
  </w:num>
  <w:num w:numId="49" w16cid:durableId="11914538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43217"/>
    <w:rsid w:val="000D4CAA"/>
    <w:rsid w:val="000F4993"/>
    <w:rsid w:val="00111D4C"/>
    <w:rsid w:val="00165A6C"/>
    <w:rsid w:val="00196B1C"/>
    <w:rsid w:val="001B25ED"/>
    <w:rsid w:val="001D0F85"/>
    <w:rsid w:val="001D39F7"/>
    <w:rsid w:val="001F0FB5"/>
    <w:rsid w:val="001F771F"/>
    <w:rsid w:val="00210521"/>
    <w:rsid w:val="00233AC8"/>
    <w:rsid w:val="00294210"/>
    <w:rsid w:val="002B0C8D"/>
    <w:rsid w:val="002D0280"/>
    <w:rsid w:val="002D300A"/>
    <w:rsid w:val="002F1D1C"/>
    <w:rsid w:val="00307658"/>
    <w:rsid w:val="0033419E"/>
    <w:rsid w:val="0039057F"/>
    <w:rsid w:val="003A372D"/>
    <w:rsid w:val="003A666B"/>
    <w:rsid w:val="003E74C9"/>
    <w:rsid w:val="00424DC3"/>
    <w:rsid w:val="00426CA8"/>
    <w:rsid w:val="004439B3"/>
    <w:rsid w:val="00467FAC"/>
    <w:rsid w:val="004A642E"/>
    <w:rsid w:val="004A683A"/>
    <w:rsid w:val="004D4672"/>
    <w:rsid w:val="004F5898"/>
    <w:rsid w:val="00505CCA"/>
    <w:rsid w:val="00507149"/>
    <w:rsid w:val="00556AE0"/>
    <w:rsid w:val="00587EA8"/>
    <w:rsid w:val="005A4088"/>
    <w:rsid w:val="005E70C0"/>
    <w:rsid w:val="006011C4"/>
    <w:rsid w:val="006441DE"/>
    <w:rsid w:val="006565C9"/>
    <w:rsid w:val="00670EC1"/>
    <w:rsid w:val="00676D3B"/>
    <w:rsid w:val="00682A79"/>
    <w:rsid w:val="00694C54"/>
    <w:rsid w:val="006A181F"/>
    <w:rsid w:val="006D22AE"/>
    <w:rsid w:val="00722754"/>
    <w:rsid w:val="00746CA9"/>
    <w:rsid w:val="008363F4"/>
    <w:rsid w:val="008468A9"/>
    <w:rsid w:val="008C3490"/>
    <w:rsid w:val="008C7627"/>
    <w:rsid w:val="008D4A8C"/>
    <w:rsid w:val="008F1EB3"/>
    <w:rsid w:val="00902CBC"/>
    <w:rsid w:val="00932A9A"/>
    <w:rsid w:val="00986B93"/>
    <w:rsid w:val="00A00789"/>
    <w:rsid w:val="00AB3308"/>
    <w:rsid w:val="00AC7C58"/>
    <w:rsid w:val="00AD4963"/>
    <w:rsid w:val="00B13C23"/>
    <w:rsid w:val="00B15555"/>
    <w:rsid w:val="00B2723D"/>
    <w:rsid w:val="00B30748"/>
    <w:rsid w:val="00B37941"/>
    <w:rsid w:val="00B51289"/>
    <w:rsid w:val="00BA31B9"/>
    <w:rsid w:val="00BC1BE0"/>
    <w:rsid w:val="00C4728E"/>
    <w:rsid w:val="00CA7E4C"/>
    <w:rsid w:val="00CE6B2A"/>
    <w:rsid w:val="00D07C87"/>
    <w:rsid w:val="00D37775"/>
    <w:rsid w:val="00D43C42"/>
    <w:rsid w:val="00D74372"/>
    <w:rsid w:val="00D76C4B"/>
    <w:rsid w:val="00D93B66"/>
    <w:rsid w:val="00DE2A81"/>
    <w:rsid w:val="00DE3476"/>
    <w:rsid w:val="00DE71AA"/>
    <w:rsid w:val="00E32B02"/>
    <w:rsid w:val="00E50EBA"/>
    <w:rsid w:val="00E961ED"/>
    <w:rsid w:val="00EB7A1C"/>
    <w:rsid w:val="00ED6022"/>
    <w:rsid w:val="00EF24F9"/>
    <w:rsid w:val="00F0578D"/>
    <w:rsid w:val="00F4188F"/>
    <w:rsid w:val="00F56A9F"/>
    <w:rsid w:val="00F64725"/>
    <w:rsid w:val="00F97053"/>
    <w:rsid w:val="00F97D2E"/>
    <w:rsid w:val="00FC2DA2"/>
    <w:rsid w:val="00FC6A65"/>
    <w:rsid w:val="00FE1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1</TotalTime>
  <Pages>2</Pages>
  <Words>678</Words>
  <Characters>3735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2</cp:revision>
  <cp:lastPrinted>2023-04-04T12:09:00Z</cp:lastPrinted>
  <dcterms:created xsi:type="dcterms:W3CDTF">2026-03-24T14:25:00Z</dcterms:created>
  <dcterms:modified xsi:type="dcterms:W3CDTF">2026-03-24T14:25:00Z</dcterms:modified>
</cp:coreProperties>
</file>