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160EAA" w14:textId="77777777" w:rsidR="00F4188F" w:rsidRPr="006A181F" w:rsidRDefault="00F4188F" w:rsidP="00ED6022">
      <w:pPr>
        <w:pStyle w:val="xmsonormal"/>
        <w:shd w:val="clear" w:color="auto" w:fill="FFFFFF"/>
        <w:ind w:left="709" w:right="849"/>
        <w:jc w:val="both"/>
        <w:rPr>
          <w:rFonts w:asciiTheme="minorHAnsi" w:hAnsiTheme="minorHAnsi" w:cstheme="minorHAnsi"/>
          <w:color w:val="201F1E"/>
        </w:rPr>
      </w:pPr>
      <w:r w:rsidRPr="006A181F">
        <w:rPr>
          <w:rFonts w:asciiTheme="minorHAnsi" w:hAnsiTheme="minorHAnsi" w:cstheme="minorHAnsi"/>
          <w:color w:val="201F1E"/>
        </w:rPr>
        <w:t>Ville sous-préfecture de l’Aisne, 4</w:t>
      </w:r>
      <w:r w:rsidRPr="006A181F">
        <w:rPr>
          <w:rFonts w:asciiTheme="minorHAnsi" w:hAnsiTheme="minorHAnsi" w:cstheme="minorHAnsi"/>
          <w:color w:val="201F1E"/>
          <w:vertAlign w:val="superscript"/>
        </w:rPr>
        <w:t>ème</w:t>
      </w:r>
      <w:r w:rsidRPr="006A181F">
        <w:rPr>
          <w:rFonts w:asciiTheme="minorHAnsi" w:hAnsiTheme="minorHAnsi" w:cstheme="minorHAnsi"/>
          <w:color w:val="201F1E"/>
        </w:rPr>
        <w:t> commune du département avec plus de 15 000 habitants (en constante progression), la ville de Château-Thierry est très dynamique et idéalement située à 1h de Paris (50 minutes en train), et 45 mn de Marne la Vallée et de Reims par l’autoroute A4.</w:t>
      </w:r>
    </w:p>
    <w:p w14:paraId="103D7DAE" w14:textId="77777777" w:rsidR="00F4188F" w:rsidRPr="006A181F" w:rsidRDefault="00F4188F" w:rsidP="00ED6022">
      <w:pPr>
        <w:pStyle w:val="xmsonormal"/>
        <w:shd w:val="clear" w:color="auto" w:fill="FFFFFF"/>
        <w:ind w:left="709" w:right="849"/>
        <w:jc w:val="both"/>
        <w:rPr>
          <w:rFonts w:asciiTheme="minorHAnsi" w:hAnsiTheme="minorHAnsi" w:cstheme="minorHAnsi"/>
        </w:rPr>
      </w:pPr>
      <w:r w:rsidRPr="006A181F">
        <w:rPr>
          <w:rFonts w:asciiTheme="minorHAnsi" w:hAnsiTheme="minorHAnsi" w:cstheme="minorHAnsi"/>
          <w:color w:val="201F1E"/>
        </w:rPr>
        <w:t>Forte d’une activité économique soutenue, liée à la présence d’entreprises nationales, familiales et viticoles, la ville constitue un bassin d’emploi majeur du territoire.</w:t>
      </w:r>
    </w:p>
    <w:p w14:paraId="220B4199" w14:textId="77777777" w:rsidR="00F4188F" w:rsidRPr="006A181F" w:rsidRDefault="00F4188F" w:rsidP="00ED6022">
      <w:pPr>
        <w:pStyle w:val="xmsonormal"/>
        <w:shd w:val="clear" w:color="auto" w:fill="FFFFFF"/>
        <w:ind w:left="709" w:right="849"/>
        <w:jc w:val="both"/>
        <w:rPr>
          <w:rFonts w:asciiTheme="minorHAnsi" w:hAnsiTheme="minorHAnsi" w:cstheme="minorHAnsi"/>
        </w:rPr>
      </w:pPr>
      <w:r w:rsidRPr="006A181F">
        <w:rPr>
          <w:rFonts w:asciiTheme="minorHAnsi" w:hAnsiTheme="minorHAnsi" w:cstheme="minorHAnsi"/>
          <w:color w:val="201F1E"/>
        </w:rPr>
        <w:t>Cité poétique nichée au cœur de la Vallée de la Marne, aux portes de la Champagne et ville</w:t>
      </w:r>
      <w:r w:rsidRPr="006A181F">
        <w:rPr>
          <w:rFonts w:asciiTheme="minorHAnsi" w:hAnsiTheme="minorHAnsi" w:cstheme="minorHAnsi"/>
          <w:color w:val="201F1E"/>
          <w:shd w:val="clear" w:color="auto" w:fill="FFFFFF"/>
        </w:rPr>
        <w:t xml:space="preserve"> natale de Jean de La Fontaine,</w:t>
      </w:r>
      <w:r w:rsidRPr="006A181F">
        <w:rPr>
          <w:rFonts w:asciiTheme="minorHAnsi" w:hAnsiTheme="minorHAnsi" w:cstheme="minorHAnsi"/>
          <w:color w:val="201F1E"/>
        </w:rPr>
        <w:t xml:space="preserve"> Château-Thierry bénéficie d’une richesse patrimoniale et environnementale incroyable pour offrir un cadre où il fait bon vivre et travailler. </w:t>
      </w:r>
    </w:p>
    <w:p w14:paraId="5FF58A7F" w14:textId="3AE4D0FD" w:rsidR="00F4188F" w:rsidRPr="006A181F" w:rsidRDefault="000A78A9" w:rsidP="00F4188F">
      <w:pPr>
        <w:pStyle w:val="xmsonormal"/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01F1E"/>
          <w:shd w:val="clear" w:color="auto" w:fill="FFFFFF"/>
        </w:rPr>
        <w:tab/>
      </w:r>
    </w:p>
    <w:p w14:paraId="69CF1E93" w14:textId="2AC7196D" w:rsidR="00D43C42" w:rsidRPr="006A181F" w:rsidRDefault="00FD5B96" w:rsidP="00ED6022">
      <w:pPr>
        <w:ind w:left="709" w:right="849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Chef d</w:t>
      </w:r>
      <w:r w:rsidR="00040C54">
        <w:rPr>
          <w:rFonts w:asciiTheme="minorHAnsi" w:hAnsiTheme="minorHAnsi" w:cstheme="minorHAnsi"/>
          <w:b/>
          <w:sz w:val="22"/>
          <w:szCs w:val="22"/>
        </w:rPr>
        <w:t>u service</w:t>
      </w:r>
      <w:r w:rsidR="0041496A">
        <w:rPr>
          <w:rFonts w:asciiTheme="minorHAnsi" w:hAnsiTheme="minorHAnsi" w:cstheme="minorHAnsi"/>
          <w:b/>
          <w:sz w:val="22"/>
          <w:szCs w:val="22"/>
        </w:rPr>
        <w:t xml:space="preserve"> des équipements sportifs</w:t>
      </w:r>
    </w:p>
    <w:p w14:paraId="49D4D195" w14:textId="6C2245E4" w:rsidR="001D0F85" w:rsidRPr="006A181F" w:rsidRDefault="001D0F85" w:rsidP="00ED6022">
      <w:pPr>
        <w:ind w:left="709" w:right="849"/>
        <w:jc w:val="center"/>
        <w:rPr>
          <w:rFonts w:asciiTheme="minorHAnsi" w:hAnsiTheme="minorHAnsi" w:cstheme="minorHAnsi"/>
          <w:sz w:val="22"/>
          <w:szCs w:val="22"/>
        </w:rPr>
      </w:pPr>
      <w:r w:rsidRPr="006A181F">
        <w:rPr>
          <w:rFonts w:asciiTheme="minorHAnsi" w:hAnsiTheme="minorHAnsi" w:cstheme="minorHAnsi"/>
          <w:sz w:val="22"/>
          <w:szCs w:val="22"/>
        </w:rPr>
        <w:t xml:space="preserve">Catégorie </w:t>
      </w:r>
      <w:r w:rsidR="00841289">
        <w:rPr>
          <w:rFonts w:asciiTheme="minorHAnsi" w:hAnsiTheme="minorHAnsi" w:cstheme="minorHAnsi"/>
          <w:sz w:val="22"/>
          <w:szCs w:val="22"/>
        </w:rPr>
        <w:t>C</w:t>
      </w:r>
      <w:r w:rsidR="00D76C4B">
        <w:rPr>
          <w:rFonts w:asciiTheme="minorHAnsi" w:hAnsiTheme="minorHAnsi" w:cstheme="minorHAnsi"/>
          <w:sz w:val="22"/>
          <w:szCs w:val="22"/>
        </w:rPr>
        <w:t xml:space="preserve"> </w:t>
      </w:r>
      <w:r w:rsidR="000A78A9">
        <w:rPr>
          <w:rFonts w:asciiTheme="minorHAnsi" w:hAnsiTheme="minorHAnsi" w:cstheme="minorHAnsi"/>
          <w:sz w:val="22"/>
          <w:szCs w:val="22"/>
        </w:rPr>
        <w:t>–</w:t>
      </w:r>
      <w:r w:rsidRPr="006A181F">
        <w:rPr>
          <w:rFonts w:asciiTheme="minorHAnsi" w:hAnsiTheme="minorHAnsi" w:cstheme="minorHAnsi"/>
          <w:sz w:val="22"/>
          <w:szCs w:val="22"/>
        </w:rPr>
        <w:t xml:space="preserve"> </w:t>
      </w:r>
      <w:r w:rsidR="00BB7BE3">
        <w:rPr>
          <w:rFonts w:asciiTheme="minorHAnsi" w:hAnsiTheme="minorHAnsi" w:cstheme="minorHAnsi"/>
          <w:sz w:val="22"/>
          <w:szCs w:val="22"/>
        </w:rPr>
        <w:t>technique</w:t>
      </w:r>
    </w:p>
    <w:p w14:paraId="3434D777" w14:textId="77777777" w:rsidR="001D39F7" w:rsidRPr="006A181F" w:rsidRDefault="001D39F7" w:rsidP="00A14F3E">
      <w:pPr>
        <w:suppressAutoHyphens w:val="0"/>
        <w:ind w:right="849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</w:p>
    <w:p w14:paraId="6A3ACBCA" w14:textId="3FDAFCE9" w:rsidR="00C4728E" w:rsidRPr="006A181F" w:rsidRDefault="00C4728E" w:rsidP="00ED6022">
      <w:pPr>
        <w:pStyle w:val="Corps"/>
        <w:ind w:left="709" w:right="849"/>
        <w:jc w:val="both"/>
        <w:rPr>
          <w:rStyle w:val="Aucun"/>
          <w:rFonts w:asciiTheme="minorHAnsi" w:hAnsiTheme="minorHAnsi" w:cstheme="minorHAnsi"/>
          <w:i/>
          <w:iCs/>
          <w:color w:val="833C0B"/>
          <w:sz w:val="22"/>
          <w:szCs w:val="22"/>
          <w:lang w:val="fr-FR"/>
        </w:rPr>
      </w:pPr>
      <w:r w:rsidRPr="006A181F">
        <w:rPr>
          <w:rStyle w:val="Aucun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Temps de travail hebdomadaire : </w:t>
      </w:r>
      <w:r w:rsidR="00BB7BE3">
        <w:rPr>
          <w:rStyle w:val="Aucun"/>
          <w:rFonts w:asciiTheme="minorHAnsi" w:hAnsiTheme="minorHAnsi" w:cstheme="minorHAnsi"/>
          <w:i/>
          <w:iCs/>
          <w:color w:val="auto"/>
          <w:sz w:val="22"/>
          <w:szCs w:val="22"/>
          <w:lang w:val="fr-FR"/>
        </w:rPr>
        <w:t>37H00 (12 RTT)</w:t>
      </w:r>
      <w:r w:rsidR="00841289">
        <w:rPr>
          <w:rStyle w:val="Aucun"/>
          <w:rFonts w:asciiTheme="minorHAnsi" w:hAnsiTheme="minorHAnsi" w:cstheme="minorHAnsi"/>
          <w:i/>
          <w:iCs/>
          <w:color w:val="auto"/>
          <w:sz w:val="22"/>
          <w:szCs w:val="22"/>
          <w:lang w:val="fr-FR"/>
        </w:rPr>
        <w:t xml:space="preserve"> </w:t>
      </w:r>
    </w:p>
    <w:p w14:paraId="45B90A11" w14:textId="41FF0FAE" w:rsidR="0041496A" w:rsidRDefault="00C4728E" w:rsidP="0041496A">
      <w:pPr>
        <w:pStyle w:val="Corps"/>
        <w:ind w:left="720"/>
        <w:jc w:val="both"/>
      </w:pPr>
      <w:r w:rsidRPr="006A181F">
        <w:rPr>
          <w:rStyle w:val="Aucun"/>
          <w:rFonts w:asciiTheme="minorHAnsi" w:hAnsiTheme="minorHAnsi" w:cstheme="minorHAnsi"/>
          <w:b/>
          <w:bCs/>
          <w:sz w:val="22"/>
          <w:szCs w:val="22"/>
          <w:lang w:val="fr-FR"/>
        </w:rPr>
        <w:t>Horaires :</w:t>
      </w:r>
      <w:r w:rsidR="00FD5B96">
        <w:rPr>
          <w:rStyle w:val="Aucun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="00FD5B96" w:rsidRPr="00FD5B96">
        <w:rPr>
          <w:rStyle w:val="Aucun"/>
          <w:rFonts w:asciiTheme="minorHAnsi" w:hAnsiTheme="minorHAnsi" w:cstheme="minorHAnsi"/>
          <w:sz w:val="22"/>
          <w:szCs w:val="22"/>
          <w:lang w:val="fr-FR"/>
        </w:rPr>
        <w:t>variables, du lundi au vendredi selon l’activité du service</w:t>
      </w:r>
      <w:r w:rsidR="00FD5B96">
        <w:rPr>
          <w:rStyle w:val="Aucun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</w:p>
    <w:p w14:paraId="3A7EF042" w14:textId="77777777" w:rsidR="0041496A" w:rsidRPr="0041496A" w:rsidRDefault="0041496A" w:rsidP="0041496A">
      <w:pPr>
        <w:pStyle w:val="Corps"/>
        <w:ind w:left="720"/>
        <w:jc w:val="both"/>
        <w:rPr>
          <w:rStyle w:val="Aucun"/>
          <w:rFonts w:asciiTheme="minorHAnsi" w:hAnsiTheme="minorHAnsi" w:cstheme="minorHAnsi"/>
          <w:sz w:val="22"/>
          <w:szCs w:val="22"/>
          <w:lang w:val="fr-FR"/>
        </w:rPr>
      </w:pPr>
    </w:p>
    <w:p w14:paraId="1553DEE2" w14:textId="1AC3CD1A" w:rsidR="00C4728E" w:rsidRPr="006A181F" w:rsidRDefault="00C4728E" w:rsidP="00ED6022">
      <w:pPr>
        <w:pStyle w:val="Corps"/>
        <w:ind w:left="709" w:right="849"/>
        <w:jc w:val="both"/>
        <w:rPr>
          <w:rStyle w:val="Aucun"/>
          <w:rFonts w:asciiTheme="minorHAnsi" w:eastAsia="Calibri" w:hAnsiTheme="minorHAnsi" w:cstheme="minorHAnsi"/>
          <w:b/>
          <w:bCs/>
          <w:sz w:val="22"/>
          <w:szCs w:val="22"/>
          <w:lang w:val="fr-FR"/>
        </w:rPr>
      </w:pPr>
      <w:r w:rsidRPr="006A181F">
        <w:rPr>
          <w:rStyle w:val="Aucun"/>
          <w:rFonts w:asciiTheme="minorHAnsi" w:eastAsia="Calibri" w:hAnsiTheme="minorHAnsi" w:cstheme="minorHAnsi"/>
          <w:b/>
          <w:bCs/>
          <w:sz w:val="22"/>
          <w:szCs w:val="22"/>
          <w:lang w:val="fr-FR"/>
        </w:rPr>
        <w:t>Lieu d’affectation </w:t>
      </w:r>
      <w:r w:rsidR="00210521" w:rsidRPr="006A181F">
        <w:rPr>
          <w:rStyle w:val="Aucun"/>
          <w:rFonts w:asciiTheme="minorHAnsi" w:eastAsia="Calibri" w:hAnsiTheme="minorHAnsi" w:cstheme="minorHAnsi"/>
          <w:b/>
          <w:bCs/>
          <w:sz w:val="22"/>
          <w:szCs w:val="22"/>
          <w:lang w:val="fr-FR"/>
        </w:rPr>
        <w:t>:</w:t>
      </w:r>
      <w:r w:rsidR="00210521">
        <w:rPr>
          <w:rStyle w:val="Aucun"/>
          <w:rFonts w:asciiTheme="minorHAnsi" w:eastAsia="Calibri" w:hAnsiTheme="minorHAnsi" w:cstheme="minorHAnsi"/>
          <w:sz w:val="22"/>
          <w:szCs w:val="22"/>
          <w:lang w:val="fr-FR"/>
        </w:rPr>
        <w:t xml:space="preserve"> </w:t>
      </w:r>
      <w:r w:rsidR="00FD5B96">
        <w:rPr>
          <w:rStyle w:val="Aucun"/>
          <w:rFonts w:asciiTheme="minorHAnsi" w:eastAsia="Calibri" w:hAnsiTheme="minorHAnsi" w:cstheme="minorHAnsi"/>
          <w:sz w:val="22"/>
          <w:szCs w:val="22"/>
          <w:lang w:val="fr-FR"/>
        </w:rPr>
        <w:t xml:space="preserve">direction Sport-Santé ; </w:t>
      </w:r>
      <w:r w:rsidR="0041496A">
        <w:rPr>
          <w:rStyle w:val="Aucun"/>
          <w:rFonts w:asciiTheme="minorHAnsi" w:eastAsia="Calibri" w:hAnsiTheme="minorHAnsi" w:cstheme="minorHAnsi"/>
          <w:sz w:val="22"/>
          <w:szCs w:val="22"/>
          <w:lang w:val="fr-FR"/>
        </w:rPr>
        <w:t>équipements sportifs municipaux</w:t>
      </w:r>
    </w:p>
    <w:p w14:paraId="4D9A4284" w14:textId="77777777" w:rsidR="00B13C23" w:rsidRPr="006A181F" w:rsidRDefault="00B13C23" w:rsidP="00ED6022">
      <w:pPr>
        <w:suppressAutoHyphens w:val="0"/>
        <w:ind w:left="709" w:right="849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</w:p>
    <w:p w14:paraId="5E86D81D" w14:textId="719BBE14" w:rsidR="001D39F7" w:rsidRDefault="002B0C8D" w:rsidP="00A14F3E">
      <w:pPr>
        <w:suppressAutoHyphens w:val="0"/>
        <w:ind w:left="709" w:right="849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  <w:r w:rsidRPr="006A181F">
        <w:rPr>
          <w:rFonts w:asciiTheme="minorHAnsi" w:hAnsiTheme="minorHAnsi" w:cstheme="minorHAnsi"/>
          <w:b/>
          <w:i/>
          <w:sz w:val="22"/>
          <w:szCs w:val="22"/>
          <w:lang w:eastAsia="fr-FR"/>
        </w:rPr>
        <w:t>MISSIONS GENERALES</w:t>
      </w:r>
    </w:p>
    <w:p w14:paraId="32E26536" w14:textId="436A94CE" w:rsidR="00A14F3E" w:rsidRDefault="00BC3C1F" w:rsidP="00ED6022">
      <w:pPr>
        <w:suppressAutoHyphens w:val="0"/>
        <w:ind w:left="709" w:right="849"/>
        <w:jc w:val="both"/>
        <w:rPr>
          <w:rStyle w:val="Aucun"/>
          <w:rFonts w:asciiTheme="minorHAnsi" w:hAnsiTheme="minorHAnsi" w:cstheme="minorHAnsi"/>
          <w:bCs/>
          <w:iCs/>
          <w:sz w:val="22"/>
          <w:szCs w:val="22"/>
          <w:lang w:val="fr-FR" w:eastAsia="fr-FR"/>
        </w:rPr>
      </w:pPr>
      <w:r w:rsidRPr="00BC3C1F">
        <w:rPr>
          <w:rStyle w:val="Aucun"/>
          <w:rFonts w:asciiTheme="minorHAnsi" w:hAnsiTheme="minorHAnsi" w:cstheme="minorHAnsi"/>
          <w:bCs/>
          <w:iCs/>
          <w:sz w:val="22"/>
          <w:szCs w:val="22"/>
          <w:lang w:val="fr-FR" w:eastAsia="fr-FR"/>
        </w:rPr>
        <w:t>Le chef</w:t>
      </w:r>
      <w:r w:rsidRPr="00BC3C1F">
        <w:rPr>
          <w:rStyle w:val="Aucun"/>
          <w:rFonts w:asciiTheme="minorHAnsi" w:hAnsiTheme="minorHAnsi" w:cstheme="minorHAnsi"/>
          <w:bCs/>
          <w:iCs/>
          <w:sz w:val="22"/>
          <w:szCs w:val="22"/>
          <w:lang w:val="fr-FR" w:eastAsia="fr-FR"/>
        </w:rPr>
        <w:tab/>
        <w:t>encadre et coordonne les agents affectés aux équipements sportifs. Il planifie et contrôle les opérations</w:t>
      </w:r>
      <w:r>
        <w:rPr>
          <w:rStyle w:val="Aucun"/>
          <w:rFonts w:asciiTheme="minorHAnsi" w:hAnsiTheme="minorHAnsi" w:cstheme="minorHAnsi"/>
          <w:bCs/>
          <w:iCs/>
          <w:sz w:val="22"/>
          <w:szCs w:val="22"/>
          <w:lang w:val="fr-FR" w:eastAsia="fr-FR"/>
        </w:rPr>
        <w:t xml:space="preserve"> </w:t>
      </w:r>
      <w:r w:rsidRPr="00BC3C1F">
        <w:rPr>
          <w:rStyle w:val="Aucun"/>
          <w:rFonts w:asciiTheme="minorHAnsi" w:hAnsiTheme="minorHAnsi" w:cstheme="minorHAnsi"/>
          <w:bCs/>
          <w:iCs/>
          <w:sz w:val="22"/>
          <w:szCs w:val="22"/>
          <w:lang w:val="fr-FR" w:eastAsia="fr-FR"/>
        </w:rPr>
        <w:t>et de maintenance, assure la logistique liée aux manifestations et garantit la sécurité et la qualité des équipements mis à disposition des usagers.</w:t>
      </w:r>
    </w:p>
    <w:p w14:paraId="6CA4458A" w14:textId="77777777" w:rsidR="00BC3C1F" w:rsidRPr="006A181F" w:rsidRDefault="00BC3C1F" w:rsidP="00ED6022">
      <w:pPr>
        <w:suppressAutoHyphens w:val="0"/>
        <w:ind w:left="709" w:right="849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</w:p>
    <w:p w14:paraId="033C6BE3" w14:textId="7ED7F80D" w:rsidR="00367B1E" w:rsidRDefault="001D39F7" w:rsidP="00A14F3E">
      <w:pPr>
        <w:suppressAutoHyphens w:val="0"/>
        <w:ind w:left="709" w:right="849"/>
        <w:jc w:val="both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  <w:r w:rsidRPr="006A181F">
        <w:rPr>
          <w:rFonts w:asciiTheme="minorHAnsi" w:hAnsiTheme="minorHAnsi" w:cstheme="minorHAnsi"/>
          <w:b/>
          <w:i/>
          <w:sz w:val="22"/>
          <w:szCs w:val="22"/>
          <w:lang w:eastAsia="fr-FR"/>
        </w:rPr>
        <w:t>MISSIONS ET ACTIVITES</w:t>
      </w:r>
    </w:p>
    <w:p w14:paraId="45310D91" w14:textId="77777777" w:rsidR="00BC3C1F" w:rsidRDefault="00BC3C1F" w:rsidP="00A14F3E">
      <w:pPr>
        <w:suppressAutoHyphens w:val="0"/>
        <w:ind w:left="709" w:right="849"/>
        <w:jc w:val="both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</w:p>
    <w:p w14:paraId="13CCE97C" w14:textId="5D0260C4" w:rsidR="001D39F7" w:rsidRPr="00E01372" w:rsidRDefault="00BC3C1F" w:rsidP="00BC3C1F">
      <w:pPr>
        <w:pStyle w:val="Corps"/>
        <w:numPr>
          <w:ilvl w:val="0"/>
          <w:numId w:val="31"/>
        </w:num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E01372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Encadrement et animation d’équipe </w:t>
      </w:r>
    </w:p>
    <w:p w14:paraId="51F8E370" w14:textId="1D6E5A59" w:rsidR="00BC3C1F" w:rsidRPr="00E01372" w:rsidRDefault="00BC3C1F" w:rsidP="00BE02EA">
      <w:pPr>
        <w:pStyle w:val="Corps"/>
        <w:ind w:left="1134" w:hanging="130"/>
        <w:rPr>
          <w:rFonts w:asciiTheme="minorHAnsi" w:hAnsiTheme="minorHAnsi" w:cstheme="minorHAnsi"/>
          <w:sz w:val="22"/>
          <w:szCs w:val="22"/>
          <w:lang w:val="fr-FR"/>
        </w:rPr>
      </w:pP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- Organiser, planifier et </w:t>
      </w:r>
      <w:r w:rsidR="00E01372" w:rsidRPr="00E01372">
        <w:rPr>
          <w:rFonts w:asciiTheme="minorHAnsi" w:hAnsiTheme="minorHAnsi" w:cstheme="minorHAnsi"/>
          <w:sz w:val="22"/>
          <w:szCs w:val="22"/>
          <w:lang w:val="fr-FR"/>
        </w:rPr>
        <w:t>contrôler</w:t>
      </w: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 le travail des agents d’exploitation, </w:t>
      </w:r>
      <w:r w:rsidR="00E01372" w:rsidRPr="00E01372">
        <w:rPr>
          <w:rFonts w:asciiTheme="minorHAnsi" w:hAnsiTheme="minorHAnsi" w:cstheme="minorHAnsi"/>
          <w:sz w:val="22"/>
          <w:szCs w:val="22"/>
          <w:lang w:val="fr-FR"/>
        </w:rPr>
        <w:t>développer</w:t>
      </w: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 la </w:t>
      </w:r>
      <w:r w:rsidR="00E01372" w:rsidRPr="00E01372">
        <w:rPr>
          <w:rFonts w:asciiTheme="minorHAnsi" w:hAnsiTheme="minorHAnsi" w:cstheme="minorHAnsi"/>
          <w:sz w:val="22"/>
          <w:szCs w:val="22"/>
          <w:lang w:val="fr-FR"/>
        </w:rPr>
        <w:t>cohésion</w:t>
      </w: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 d’équipe et </w:t>
      </w:r>
      <w:r w:rsidR="00E01372" w:rsidRPr="00E01372">
        <w:rPr>
          <w:rFonts w:asciiTheme="minorHAnsi" w:hAnsiTheme="minorHAnsi" w:cstheme="minorHAnsi"/>
          <w:sz w:val="22"/>
          <w:szCs w:val="22"/>
          <w:lang w:val="fr-FR"/>
        </w:rPr>
        <w:t>rendre</w:t>
      </w: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 compte à la </w:t>
      </w:r>
      <w:r w:rsidR="00E01372" w:rsidRPr="00E01372">
        <w:rPr>
          <w:rFonts w:asciiTheme="minorHAnsi" w:hAnsiTheme="minorHAnsi" w:cstheme="minorHAnsi"/>
          <w:sz w:val="22"/>
          <w:szCs w:val="22"/>
          <w:lang w:val="fr-FR"/>
        </w:rPr>
        <w:t>hiérarchie</w:t>
      </w:r>
    </w:p>
    <w:p w14:paraId="2FF1178A" w14:textId="668A6C1C" w:rsidR="00BC3C1F" w:rsidRPr="00E01372" w:rsidRDefault="00BC3C1F" w:rsidP="00BE02EA">
      <w:pPr>
        <w:pStyle w:val="Corps"/>
        <w:ind w:left="1134" w:hanging="130"/>
        <w:rPr>
          <w:rFonts w:asciiTheme="minorHAnsi" w:hAnsiTheme="minorHAnsi" w:cstheme="minorHAnsi"/>
          <w:sz w:val="22"/>
          <w:szCs w:val="22"/>
          <w:lang w:val="fr-FR"/>
        </w:rPr>
      </w:pP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- Veiller à la qualité de l’entretien courant, de la maintenance de premier niveau, de la sécurité des équipements et de la propreté des installations </w:t>
      </w:r>
    </w:p>
    <w:p w14:paraId="4168A1A4" w14:textId="0EE4D9A5" w:rsidR="00BC3C1F" w:rsidRDefault="00BC3C1F" w:rsidP="00BC3C1F">
      <w:pPr>
        <w:pStyle w:val="Corps"/>
        <w:ind w:left="1004"/>
        <w:rPr>
          <w:rFonts w:asciiTheme="minorHAnsi" w:hAnsiTheme="minorHAnsi" w:cstheme="minorHAnsi"/>
          <w:sz w:val="22"/>
          <w:szCs w:val="22"/>
          <w:lang w:val="fr-FR"/>
        </w:rPr>
      </w:pP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- S’assurer du respect des règles de sécurité, </w:t>
      </w:r>
      <w:r w:rsidR="00E01372" w:rsidRPr="00E01372">
        <w:rPr>
          <w:rFonts w:asciiTheme="minorHAnsi" w:hAnsiTheme="minorHAnsi" w:cstheme="minorHAnsi"/>
          <w:sz w:val="22"/>
          <w:szCs w:val="22"/>
          <w:lang w:val="fr-FR"/>
        </w:rPr>
        <w:t>procédure</w:t>
      </w:r>
      <w:r w:rsidRPr="00E01372">
        <w:rPr>
          <w:rFonts w:asciiTheme="minorHAnsi" w:hAnsiTheme="minorHAnsi" w:cstheme="minorHAnsi"/>
          <w:sz w:val="22"/>
          <w:szCs w:val="22"/>
          <w:lang w:val="fr-FR"/>
        </w:rPr>
        <w:t xml:space="preserve"> d’accueil et consignes de surveillance </w:t>
      </w:r>
    </w:p>
    <w:p w14:paraId="1436C3FE" w14:textId="77777777" w:rsidR="00E01372" w:rsidRDefault="00E01372" w:rsidP="00BC3C1F">
      <w:pPr>
        <w:pStyle w:val="Corps"/>
        <w:ind w:left="1004"/>
        <w:rPr>
          <w:rFonts w:asciiTheme="minorHAnsi" w:hAnsiTheme="minorHAnsi" w:cstheme="minorHAnsi"/>
          <w:sz w:val="22"/>
          <w:szCs w:val="22"/>
          <w:lang w:val="fr-FR"/>
        </w:rPr>
      </w:pPr>
    </w:p>
    <w:p w14:paraId="50E6F962" w14:textId="256AE48B" w:rsidR="00E01372" w:rsidRDefault="00E01372" w:rsidP="00E01372">
      <w:pPr>
        <w:pStyle w:val="Corps"/>
        <w:numPr>
          <w:ilvl w:val="0"/>
          <w:numId w:val="36"/>
        </w:num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E01372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Suivi technique et gestion des équipements </w:t>
      </w:r>
    </w:p>
    <w:p w14:paraId="69C55483" w14:textId="26555BE3" w:rsidR="00E01372" w:rsidRDefault="00E01372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Contrôler régulièrement l’état des équipements : propreté, sécurité, conformité aux normes </w:t>
      </w:r>
    </w:p>
    <w:p w14:paraId="5EC41287" w14:textId="3EA10DB7" w:rsidR="00E01372" w:rsidRDefault="00E01372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Gérer les stocks et commander les produits ou matériels nécessaires </w:t>
      </w:r>
    </w:p>
    <w:p w14:paraId="3841E8F0" w14:textId="6C1E96EF" w:rsidR="00E01372" w:rsidRDefault="00E01372" w:rsidP="00BE02EA">
      <w:pPr>
        <w:pStyle w:val="Corps"/>
        <w:ind w:left="1134" w:hanging="66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Assurer la relation avec les entreprises extérieures : demande de devis, suivi des interventions, anticiper des besoins de réparation </w:t>
      </w:r>
    </w:p>
    <w:p w14:paraId="193083BB" w14:textId="0E19AFC6" w:rsidR="00E01372" w:rsidRDefault="00E01372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Collaborer avec les services techniques pour le suivi et la réalisation de travaux en régie </w:t>
      </w:r>
    </w:p>
    <w:p w14:paraId="6E0DCBA2" w14:textId="4C494ECD" w:rsidR="00E01372" w:rsidRDefault="00E01372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</w:p>
    <w:p w14:paraId="28808DF1" w14:textId="6AAEB724" w:rsidR="00414BBF" w:rsidRPr="00414BBF" w:rsidRDefault="00414BBF" w:rsidP="00414BBF">
      <w:pPr>
        <w:pStyle w:val="Corps"/>
        <w:numPr>
          <w:ilvl w:val="0"/>
          <w:numId w:val="36"/>
        </w:num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414BBF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Relation avec les usagers </w:t>
      </w:r>
    </w:p>
    <w:p w14:paraId="6CFC1281" w14:textId="50827ADE" w:rsidR="00414BBF" w:rsidRDefault="00414BBF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- Être l’interlocuteur privilégié des usagers : établissements scolaires, associations sportives</w:t>
      </w:r>
    </w:p>
    <w:p w14:paraId="64A733C5" w14:textId="24474214" w:rsidR="00414BBF" w:rsidRDefault="00414BBF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Identifier leurs besoins et attentes pour un suivi régulier et adapter l’organisation </w:t>
      </w:r>
    </w:p>
    <w:p w14:paraId="1A6E8144" w14:textId="154A74B4" w:rsidR="00414BBF" w:rsidRDefault="00414BBF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Favoriser une utilisation harmonieuse des équipements dans le respect des règles </w:t>
      </w:r>
    </w:p>
    <w:p w14:paraId="162D525A" w14:textId="77777777" w:rsidR="00414BBF" w:rsidRDefault="00414BBF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</w:p>
    <w:p w14:paraId="63B69D14" w14:textId="2D57E6E8" w:rsidR="00414BBF" w:rsidRDefault="00414BBF" w:rsidP="00414BBF">
      <w:pPr>
        <w:pStyle w:val="Corps"/>
        <w:numPr>
          <w:ilvl w:val="0"/>
          <w:numId w:val="36"/>
        </w:num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414BBF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Soutien aux activités et événements </w:t>
      </w:r>
    </w:p>
    <w:p w14:paraId="535E3B97" w14:textId="0AEFCA5E" w:rsidR="00414BBF" w:rsidRDefault="00414BBF" w:rsidP="00414BBF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- Participer à la préparation technico-logistique des évènements organisés par la collectivité</w:t>
      </w:r>
    </w:p>
    <w:p w14:paraId="0001B7D7" w14:textId="77777777" w:rsidR="00414BBF" w:rsidRDefault="00414BBF" w:rsidP="00414BBF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Apporter un appui aux projets municipaux transversaux nécessitant l’utilisation des équipements sportifs </w:t>
      </w:r>
    </w:p>
    <w:p w14:paraId="75F45E73" w14:textId="125E4C37" w:rsidR="00414BBF" w:rsidRPr="00414BBF" w:rsidRDefault="00414BBF" w:rsidP="00BE02EA">
      <w:pPr>
        <w:pStyle w:val="Corps"/>
        <w:ind w:left="1134" w:hanging="66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- Collaborer avec les associations (sportives ou non) dans le cadre de </w:t>
      </w:r>
      <w:r w:rsidR="00BE02EA">
        <w:rPr>
          <w:rFonts w:asciiTheme="minorHAnsi" w:hAnsiTheme="minorHAnsi" w:cstheme="minorHAnsi"/>
          <w:sz w:val="22"/>
          <w:szCs w:val="22"/>
          <w:lang w:val="fr-FR"/>
        </w:rPr>
        <w:t>leurs manifestations et assurer la coordination et le suivi de celles-ci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1E08F6C5" w14:textId="77777777" w:rsidR="00414BBF" w:rsidRPr="00414BBF" w:rsidRDefault="00414BBF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</w:p>
    <w:p w14:paraId="19157D59" w14:textId="77777777" w:rsidR="00E01372" w:rsidRDefault="00E01372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</w:p>
    <w:p w14:paraId="3F3D7FF2" w14:textId="77777777" w:rsidR="00E01372" w:rsidRPr="00E01372" w:rsidRDefault="00E01372" w:rsidP="00E01372">
      <w:pPr>
        <w:pStyle w:val="Corps"/>
        <w:ind w:left="1068"/>
        <w:rPr>
          <w:rFonts w:asciiTheme="minorHAnsi" w:hAnsiTheme="minorHAnsi" w:cstheme="minorHAnsi"/>
          <w:sz w:val="22"/>
          <w:szCs w:val="22"/>
          <w:lang w:val="fr-FR"/>
        </w:rPr>
      </w:pPr>
    </w:p>
    <w:p w14:paraId="29CB9C4D" w14:textId="77777777" w:rsidR="00BC3C1F" w:rsidRDefault="00BC3C1F" w:rsidP="00BC3C1F">
      <w:pPr>
        <w:pStyle w:val="Corps"/>
        <w:rPr>
          <w:rFonts w:asciiTheme="minorHAnsi" w:hAnsiTheme="minorHAnsi" w:cstheme="minorHAnsi"/>
          <w:sz w:val="22"/>
          <w:szCs w:val="22"/>
        </w:rPr>
      </w:pPr>
    </w:p>
    <w:p w14:paraId="17AF7CA7" w14:textId="77777777" w:rsidR="00BC3C1F" w:rsidRPr="006A181F" w:rsidRDefault="00BC3C1F" w:rsidP="00BC3C1F">
      <w:pPr>
        <w:pStyle w:val="Corps"/>
        <w:rPr>
          <w:rFonts w:asciiTheme="minorHAnsi" w:hAnsiTheme="minorHAnsi" w:cstheme="minorHAnsi"/>
          <w:sz w:val="22"/>
          <w:szCs w:val="22"/>
        </w:rPr>
      </w:pPr>
    </w:p>
    <w:p w14:paraId="7E257CD1" w14:textId="3E54156A" w:rsidR="00367B1E" w:rsidRPr="00367B1E" w:rsidRDefault="002B0C8D" w:rsidP="00A14F3E">
      <w:pPr>
        <w:suppressAutoHyphens w:val="0"/>
        <w:ind w:left="709" w:right="849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  <w:r w:rsidRPr="006A181F">
        <w:rPr>
          <w:rFonts w:asciiTheme="minorHAnsi" w:hAnsiTheme="minorHAnsi" w:cstheme="minorHAnsi"/>
          <w:b/>
          <w:i/>
          <w:sz w:val="22"/>
          <w:szCs w:val="22"/>
          <w:lang w:eastAsia="fr-FR"/>
        </w:rPr>
        <w:t>QUALITES ET COMPETENCES REQUISES</w:t>
      </w:r>
    </w:p>
    <w:p w14:paraId="5F2D63CB" w14:textId="1D7CCFDA" w:rsidR="00D76C4B" w:rsidRPr="00D76C4B" w:rsidRDefault="00D76C4B" w:rsidP="00D76C4B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 w:rsidRPr="00D76C4B">
        <w:rPr>
          <w:rFonts w:asciiTheme="minorHAnsi" w:hAnsiTheme="minorHAnsi" w:cstheme="minorHAnsi"/>
          <w:sz w:val="22"/>
          <w:szCs w:val="22"/>
        </w:rPr>
        <w:t>Compétences</w:t>
      </w:r>
    </w:p>
    <w:p w14:paraId="1CE0B060" w14:textId="77777777" w:rsidR="00BE02EA" w:rsidRDefault="00367B1E" w:rsidP="00BE02EA">
      <w:pPr>
        <w:tabs>
          <w:tab w:val="left" w:pos="851"/>
        </w:tabs>
        <w:ind w:left="567" w:firstLine="142"/>
        <w:rPr>
          <w:rFonts w:asciiTheme="minorHAnsi" w:hAnsiTheme="minorHAnsi" w:cstheme="minorHAnsi"/>
          <w:sz w:val="22"/>
          <w:szCs w:val="22"/>
        </w:rPr>
      </w:pPr>
      <w:r w:rsidRPr="00367B1E">
        <w:rPr>
          <w:rFonts w:asciiTheme="minorHAnsi" w:hAnsiTheme="minorHAnsi" w:cstheme="minorHAnsi"/>
          <w:sz w:val="22"/>
          <w:szCs w:val="22"/>
        </w:rPr>
        <w:t>-</w:t>
      </w:r>
      <w:r w:rsidR="00A9626C" w:rsidRPr="00A9626C">
        <w:t xml:space="preserve"> </w:t>
      </w:r>
      <w:r w:rsidR="00BE02EA" w:rsidRPr="00BE02EA">
        <w:rPr>
          <w:rFonts w:asciiTheme="minorHAnsi" w:hAnsiTheme="minorHAnsi" w:cstheme="minorHAnsi"/>
          <w:sz w:val="22"/>
          <w:szCs w:val="22"/>
        </w:rPr>
        <w:t>Maîtrise des techniques   et de maintenance courante des équipements sportifs</w:t>
      </w:r>
      <w:r w:rsidR="00BE02EA">
        <w:rPr>
          <w:rFonts w:asciiTheme="minorHAnsi" w:hAnsiTheme="minorHAnsi" w:cstheme="minorHAnsi"/>
          <w:sz w:val="22"/>
          <w:szCs w:val="22"/>
        </w:rPr>
        <w:t>.</w:t>
      </w:r>
    </w:p>
    <w:p w14:paraId="64D8EB48" w14:textId="5BF649AC" w:rsidR="00BE02EA" w:rsidRPr="00BE02EA" w:rsidRDefault="00BE02EA" w:rsidP="00BE02EA">
      <w:pPr>
        <w:tabs>
          <w:tab w:val="left" w:pos="851"/>
        </w:tabs>
        <w:ind w:left="567"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E02EA">
        <w:rPr>
          <w:rFonts w:asciiTheme="minorHAnsi" w:hAnsiTheme="minorHAnsi" w:cstheme="minorHAnsi"/>
          <w:sz w:val="22"/>
          <w:szCs w:val="22"/>
        </w:rPr>
        <w:t>Connaissance de la réglementation applicable aux ERP</w:t>
      </w:r>
    </w:p>
    <w:p w14:paraId="1926020F" w14:textId="77777777" w:rsidR="00BE02EA" w:rsidRDefault="00BE02EA" w:rsidP="00BE02EA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E02EA">
        <w:rPr>
          <w:rFonts w:asciiTheme="minorHAnsi" w:hAnsiTheme="minorHAnsi" w:cstheme="minorHAnsi"/>
          <w:sz w:val="22"/>
          <w:szCs w:val="22"/>
        </w:rPr>
        <w:t xml:space="preserve">Maîtrise des outils bureautiques et logiciels de suivi (plannings, gestion des stocks, </w:t>
      </w:r>
      <w:proofErr w:type="spellStart"/>
      <w:r w:rsidRPr="00BE02EA">
        <w:rPr>
          <w:rFonts w:asciiTheme="minorHAnsi" w:hAnsiTheme="minorHAnsi" w:cstheme="minorHAnsi"/>
          <w:sz w:val="22"/>
          <w:szCs w:val="22"/>
        </w:rPr>
        <w:t>reporting</w:t>
      </w:r>
      <w:proofErr w:type="spellEnd"/>
      <w:r w:rsidRPr="00BE02EA">
        <w:rPr>
          <w:rFonts w:asciiTheme="minorHAnsi" w:hAnsiTheme="minorHAnsi" w:cstheme="minorHAnsi"/>
          <w:sz w:val="22"/>
          <w:szCs w:val="22"/>
        </w:rPr>
        <w:t>)</w:t>
      </w:r>
    </w:p>
    <w:p w14:paraId="6B5F788B" w14:textId="56D91415" w:rsidR="00D76C4B" w:rsidRDefault="00BE02EA" w:rsidP="00BE02EA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BE02EA">
        <w:rPr>
          <w:rFonts w:asciiTheme="minorHAnsi" w:hAnsiTheme="minorHAnsi" w:cstheme="minorHAnsi"/>
          <w:sz w:val="22"/>
          <w:szCs w:val="22"/>
        </w:rPr>
        <w:t xml:space="preserve"> Capacité à encadrer, planifier et évaluer une équipe</w:t>
      </w:r>
    </w:p>
    <w:p w14:paraId="4F22E740" w14:textId="77777777" w:rsidR="00A9626C" w:rsidRPr="00D76C4B" w:rsidRDefault="00A9626C" w:rsidP="00D76C4B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</w:p>
    <w:p w14:paraId="48A04EE0" w14:textId="60E97C22" w:rsidR="00D76C4B" w:rsidRPr="00D76C4B" w:rsidRDefault="00E81398" w:rsidP="00D76C4B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Qualifications</w:t>
      </w:r>
    </w:p>
    <w:p w14:paraId="3BFB0C4C" w14:textId="66F837D8" w:rsidR="00A9626C" w:rsidRPr="00A9626C" w:rsidRDefault="00A9626C" w:rsidP="00A9626C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A9626C">
        <w:rPr>
          <w:rFonts w:asciiTheme="minorHAnsi" w:hAnsiTheme="minorHAnsi" w:cstheme="minorHAnsi"/>
          <w:sz w:val="22"/>
          <w:szCs w:val="22"/>
        </w:rPr>
        <w:t>Permis B obligatoire</w:t>
      </w:r>
    </w:p>
    <w:p w14:paraId="01A7CEB5" w14:textId="4583B694" w:rsidR="00A14F3E" w:rsidRPr="00D76C4B" w:rsidRDefault="00A9626C" w:rsidP="00A9626C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A9626C">
        <w:rPr>
          <w:rFonts w:asciiTheme="minorHAnsi" w:hAnsiTheme="minorHAnsi" w:cstheme="minorHAnsi"/>
          <w:sz w:val="22"/>
          <w:szCs w:val="22"/>
        </w:rPr>
        <w:t xml:space="preserve">Formations utiles : habilitations électriques, SST (sauveteur secouriste du travail), sécurité incendie, hygiène et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A9626C">
        <w:rPr>
          <w:rFonts w:asciiTheme="minorHAnsi" w:hAnsiTheme="minorHAnsi" w:cstheme="minorHAnsi"/>
          <w:sz w:val="22"/>
          <w:szCs w:val="22"/>
        </w:rPr>
        <w:t>sécurité, gestes et postures, utilisation de produits d’entretien</w:t>
      </w:r>
    </w:p>
    <w:p w14:paraId="64268D40" w14:textId="77777777" w:rsidR="00D76C4B" w:rsidRPr="00D76C4B" w:rsidRDefault="00D76C4B" w:rsidP="00D76C4B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</w:p>
    <w:p w14:paraId="3605BD32" w14:textId="77777777" w:rsidR="00D76C4B" w:rsidRPr="00D76C4B" w:rsidRDefault="00D76C4B" w:rsidP="00D76C4B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 w:rsidRPr="00D76C4B">
        <w:rPr>
          <w:rFonts w:asciiTheme="minorHAnsi" w:hAnsiTheme="minorHAnsi" w:cstheme="minorHAnsi"/>
          <w:sz w:val="22"/>
          <w:szCs w:val="22"/>
        </w:rPr>
        <w:t>Qualités</w:t>
      </w:r>
    </w:p>
    <w:p w14:paraId="57F909F6" w14:textId="37B7C921" w:rsidR="00BE02EA" w:rsidRPr="00BE02EA" w:rsidRDefault="00BB7BE3" w:rsidP="00BE02EA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 w:rsidRPr="00BB7BE3">
        <w:rPr>
          <w:rFonts w:asciiTheme="minorHAnsi" w:hAnsiTheme="minorHAnsi" w:cstheme="minorHAnsi"/>
          <w:sz w:val="22"/>
          <w:szCs w:val="22"/>
        </w:rPr>
        <w:t xml:space="preserve">- </w:t>
      </w:r>
      <w:r w:rsidR="00BE02EA" w:rsidRPr="00BE02EA">
        <w:rPr>
          <w:rFonts w:asciiTheme="minorHAnsi" w:hAnsiTheme="minorHAnsi" w:cstheme="minorHAnsi"/>
          <w:sz w:val="22"/>
          <w:szCs w:val="22"/>
        </w:rPr>
        <w:t xml:space="preserve">Autonomie, rigueur et sens de </w:t>
      </w:r>
      <w:r w:rsidR="00BE02EA">
        <w:rPr>
          <w:rFonts w:asciiTheme="minorHAnsi" w:hAnsiTheme="minorHAnsi" w:cstheme="minorHAnsi"/>
          <w:sz w:val="22"/>
          <w:szCs w:val="22"/>
        </w:rPr>
        <w:t>l’organisation</w:t>
      </w:r>
    </w:p>
    <w:p w14:paraId="07FFF9E3" w14:textId="7B09C017" w:rsidR="00BE02EA" w:rsidRPr="00BE02EA" w:rsidRDefault="00BE02EA" w:rsidP="00BE02EA">
      <w:pPr>
        <w:tabs>
          <w:tab w:val="left" w:pos="851"/>
        </w:tabs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E02EA">
        <w:rPr>
          <w:rFonts w:asciiTheme="minorHAnsi" w:hAnsiTheme="minorHAnsi" w:cstheme="minorHAnsi"/>
          <w:sz w:val="22"/>
          <w:szCs w:val="22"/>
        </w:rPr>
        <w:t>Qualités managériales, fédératrices et sens de la pédagogie</w:t>
      </w:r>
    </w:p>
    <w:p w14:paraId="505F8A68" w14:textId="77777777" w:rsidR="00367B1E" w:rsidRPr="006A181F" w:rsidRDefault="00367B1E" w:rsidP="00A14F3E">
      <w:pPr>
        <w:tabs>
          <w:tab w:val="left" w:pos="851"/>
        </w:tabs>
        <w:rPr>
          <w:rFonts w:asciiTheme="minorHAnsi" w:hAnsiTheme="minorHAnsi" w:cstheme="minorHAnsi"/>
          <w:sz w:val="22"/>
          <w:szCs w:val="22"/>
        </w:rPr>
      </w:pPr>
    </w:p>
    <w:p w14:paraId="48E7BA08" w14:textId="5BDE1BCD" w:rsidR="00367B1E" w:rsidRDefault="002B0C8D" w:rsidP="00A14F3E">
      <w:pPr>
        <w:suppressAutoHyphens w:val="0"/>
        <w:ind w:left="709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  <w:r w:rsidRPr="006A181F">
        <w:rPr>
          <w:rFonts w:asciiTheme="minorHAnsi" w:hAnsiTheme="minorHAnsi" w:cstheme="minorHAnsi"/>
          <w:b/>
          <w:i/>
          <w:sz w:val="22"/>
          <w:szCs w:val="22"/>
          <w:lang w:eastAsia="fr-FR"/>
        </w:rPr>
        <w:t>ENVIRONNEMENT DU POST</w:t>
      </w:r>
      <w:r w:rsidR="00D76C4B">
        <w:rPr>
          <w:rFonts w:asciiTheme="minorHAnsi" w:hAnsiTheme="minorHAnsi" w:cstheme="minorHAnsi"/>
          <w:b/>
          <w:i/>
          <w:sz w:val="22"/>
          <w:szCs w:val="22"/>
          <w:lang w:eastAsia="fr-FR"/>
        </w:rPr>
        <w:t>E</w:t>
      </w:r>
    </w:p>
    <w:p w14:paraId="18DC1B97" w14:textId="1BF43B23" w:rsidR="00A9626C" w:rsidRPr="00A9626C" w:rsidRDefault="00A9626C" w:rsidP="00A9626C">
      <w:pPr>
        <w:suppressAutoHyphens w:val="0"/>
        <w:ind w:left="709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A9626C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Environnement : travail en intérieur et extérieur</w:t>
      </w:r>
    </w:p>
    <w:p w14:paraId="4F1B1FF5" w14:textId="77777777" w:rsidR="00A9626C" w:rsidRPr="00A9626C" w:rsidRDefault="00A9626C" w:rsidP="00A9626C">
      <w:pPr>
        <w:suppressAutoHyphens w:val="0"/>
        <w:ind w:left="709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A9626C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Contraintes : port de charges, station debout, horaires décalés, travail en soirée ou week-end</w:t>
      </w:r>
    </w:p>
    <w:p w14:paraId="5A1474AD" w14:textId="5EA5EB5E" w:rsidR="00D76C4B" w:rsidRPr="00BB7BE3" w:rsidRDefault="00A9626C" w:rsidP="00A9626C">
      <w:pPr>
        <w:suppressAutoHyphens w:val="0"/>
        <w:ind w:left="709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A9626C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Risques : exposition aux produits d’entretien, risque de blessure lors des manutentions, contact avec public varié et parfois irrespectueux</w:t>
      </w:r>
    </w:p>
    <w:p w14:paraId="7F1DEB6B" w14:textId="2868DFA6" w:rsidR="00D76C4B" w:rsidRPr="00D76C4B" w:rsidRDefault="00D76C4B" w:rsidP="00BB7BE3">
      <w:pPr>
        <w:pStyle w:val="Paragraphedeliste"/>
        <w:ind w:left="851"/>
        <w:rPr>
          <w:rFonts w:asciiTheme="minorHAnsi" w:hAnsiTheme="minorHAnsi" w:cstheme="minorHAnsi"/>
          <w:b/>
          <w:i/>
          <w:sz w:val="22"/>
          <w:szCs w:val="22"/>
        </w:rPr>
      </w:pPr>
    </w:p>
    <w:p w14:paraId="3985A95C" w14:textId="77777777" w:rsidR="0033419E" w:rsidRPr="006A181F" w:rsidRDefault="002B0C8D" w:rsidP="00ED6022">
      <w:pPr>
        <w:ind w:left="709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  <w:r w:rsidRPr="006A181F">
        <w:rPr>
          <w:rFonts w:asciiTheme="minorHAnsi" w:hAnsiTheme="minorHAnsi" w:cstheme="minorHAnsi"/>
          <w:b/>
          <w:i/>
          <w:sz w:val="22"/>
          <w:szCs w:val="22"/>
          <w:lang w:eastAsia="fr-FR"/>
        </w:rPr>
        <w:t xml:space="preserve">INFORMATIONS COMPLEMENTAIRES </w:t>
      </w:r>
    </w:p>
    <w:p w14:paraId="57BEF54E" w14:textId="77777777" w:rsidR="00CE6B2A" w:rsidRPr="006A181F" w:rsidRDefault="00CE6B2A" w:rsidP="0039057F">
      <w:pPr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</w:p>
    <w:p w14:paraId="53D584BB" w14:textId="77777777" w:rsidR="00CE6B2A" w:rsidRPr="006A181F" w:rsidRDefault="00CE6B2A" w:rsidP="00ED6022">
      <w:pPr>
        <w:pStyle w:val="Corps"/>
        <w:ind w:left="709" w:right="849"/>
        <w:jc w:val="both"/>
        <w:rPr>
          <w:rStyle w:val="Aucun"/>
          <w:rFonts w:asciiTheme="minorHAnsi" w:eastAsia="Calibri" w:hAnsiTheme="minorHAnsi" w:cstheme="minorHAnsi"/>
          <w:b/>
          <w:bCs/>
          <w:sz w:val="22"/>
          <w:szCs w:val="22"/>
          <w:u w:val="single"/>
          <w:lang w:val="fr-FR"/>
        </w:rPr>
      </w:pPr>
      <w:r w:rsidRPr="006A181F">
        <w:rPr>
          <w:rStyle w:val="Aucun"/>
          <w:rFonts w:asciiTheme="minorHAnsi" w:hAnsiTheme="minorHAnsi" w:cstheme="minorHAnsi"/>
          <w:b/>
          <w:bCs/>
          <w:sz w:val="22"/>
          <w:szCs w:val="22"/>
          <w:u w:val="single"/>
          <w:lang w:val="fr-FR"/>
        </w:rPr>
        <w:t>Conditions d</w:t>
      </w:r>
      <w:r w:rsidRPr="006A181F">
        <w:rPr>
          <w:rStyle w:val="Aucun"/>
          <w:rFonts w:asciiTheme="minorHAnsi" w:hAnsiTheme="minorHAnsi" w:cstheme="minorHAnsi"/>
          <w:b/>
          <w:bCs/>
          <w:sz w:val="22"/>
          <w:szCs w:val="22"/>
          <w:u w:val="single"/>
          <w:rtl/>
          <w:lang w:val="fr-FR"/>
        </w:rPr>
        <w:t>’</w:t>
      </w:r>
      <w:r w:rsidRPr="006A181F">
        <w:rPr>
          <w:rStyle w:val="Aucun"/>
          <w:rFonts w:asciiTheme="minorHAnsi" w:hAnsiTheme="minorHAnsi" w:cstheme="minorHAnsi"/>
          <w:b/>
          <w:bCs/>
          <w:sz w:val="22"/>
          <w:szCs w:val="22"/>
          <w:u w:val="single"/>
          <w:lang w:val="fr-FR"/>
        </w:rPr>
        <w:t>exercice</w:t>
      </w:r>
    </w:p>
    <w:p w14:paraId="2B1E99DF" w14:textId="77777777" w:rsidR="00BB7BE3" w:rsidRPr="00BB7BE3" w:rsidRDefault="00BB7BE3" w:rsidP="00BB7BE3">
      <w:pPr>
        <w:ind w:left="567" w:right="849" w:firstLine="142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BB7BE3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Rémunération statutaire + 13ème mois</w:t>
      </w:r>
    </w:p>
    <w:p w14:paraId="5001DBCC" w14:textId="77777777" w:rsidR="00BB7BE3" w:rsidRPr="00BB7BE3" w:rsidRDefault="00BB7BE3" w:rsidP="00BB7BE3">
      <w:pPr>
        <w:ind w:left="567" w:right="849" w:firstLine="142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BB7BE3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Participation aux abonnements de transport : 75%</w:t>
      </w:r>
    </w:p>
    <w:p w14:paraId="725A0E80" w14:textId="77777777" w:rsidR="00BB7BE3" w:rsidRPr="00BB7BE3" w:rsidRDefault="00BB7BE3" w:rsidP="00BB7BE3">
      <w:pPr>
        <w:ind w:left="567" w:right="849" w:firstLine="142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BB7BE3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Primes : IFSE</w:t>
      </w:r>
    </w:p>
    <w:p w14:paraId="7F841F73" w14:textId="03EB4C33" w:rsidR="00CE6B2A" w:rsidRPr="00BB7BE3" w:rsidRDefault="00BB7BE3" w:rsidP="00BB7BE3">
      <w:pPr>
        <w:ind w:left="567" w:right="849" w:firstLine="142"/>
        <w:rPr>
          <w:rFonts w:asciiTheme="minorHAnsi" w:hAnsiTheme="minorHAnsi" w:cstheme="minorHAnsi"/>
          <w:bCs/>
          <w:iCs/>
          <w:sz w:val="22"/>
          <w:szCs w:val="22"/>
          <w:lang w:eastAsia="fr-FR"/>
        </w:rPr>
      </w:pPr>
      <w:r w:rsidRPr="00BB7BE3">
        <w:rPr>
          <w:rFonts w:asciiTheme="minorHAnsi" w:hAnsiTheme="minorHAnsi" w:cstheme="minorHAnsi"/>
          <w:bCs/>
          <w:iCs/>
          <w:sz w:val="22"/>
          <w:szCs w:val="22"/>
          <w:lang w:eastAsia="fr-FR"/>
        </w:rPr>
        <w:t>Avantages : participation santé, prévoyance, COS/CNAS, titres restaurants</w:t>
      </w:r>
    </w:p>
    <w:p w14:paraId="0AB7764B" w14:textId="77777777" w:rsidR="002B0C8D" w:rsidRPr="006A181F" w:rsidRDefault="002B0C8D" w:rsidP="00ED6022">
      <w:pPr>
        <w:ind w:left="709" w:right="849"/>
        <w:rPr>
          <w:rFonts w:asciiTheme="minorHAnsi" w:hAnsiTheme="minorHAnsi" w:cstheme="minorHAnsi"/>
          <w:b/>
          <w:i/>
          <w:sz w:val="22"/>
          <w:szCs w:val="22"/>
          <w:lang w:eastAsia="fr-FR"/>
        </w:rPr>
      </w:pPr>
    </w:p>
    <w:p w14:paraId="3B41C3EF" w14:textId="7A3F4DA5" w:rsidR="003A666B" w:rsidRPr="006A181F" w:rsidRDefault="003A666B" w:rsidP="00ED6022">
      <w:pPr>
        <w:ind w:left="709" w:right="849"/>
        <w:rPr>
          <w:rFonts w:asciiTheme="minorHAnsi" w:hAnsiTheme="minorHAnsi" w:cstheme="minorHAnsi"/>
          <w:sz w:val="22"/>
          <w:szCs w:val="22"/>
        </w:rPr>
      </w:pPr>
      <w:r w:rsidRPr="006A181F">
        <w:rPr>
          <w:rFonts w:asciiTheme="minorHAnsi" w:hAnsiTheme="minorHAnsi" w:cstheme="minorHAnsi"/>
          <w:sz w:val="22"/>
          <w:szCs w:val="22"/>
        </w:rPr>
        <w:t xml:space="preserve">Dépôt de candidature souhaité </w:t>
      </w:r>
      <w:r w:rsidR="00A14F3E">
        <w:rPr>
          <w:rFonts w:asciiTheme="minorHAnsi" w:hAnsiTheme="minorHAnsi" w:cstheme="minorHAnsi"/>
          <w:sz w:val="22"/>
          <w:szCs w:val="22"/>
        </w:rPr>
        <w:t xml:space="preserve">avant le </w:t>
      </w:r>
      <w:r w:rsidR="00A9626C">
        <w:rPr>
          <w:rFonts w:asciiTheme="minorHAnsi" w:hAnsiTheme="minorHAnsi" w:cstheme="minorHAnsi"/>
          <w:sz w:val="22"/>
          <w:szCs w:val="22"/>
        </w:rPr>
        <w:t>30/0</w:t>
      </w:r>
      <w:r w:rsidR="00BE02EA">
        <w:rPr>
          <w:rFonts w:asciiTheme="minorHAnsi" w:hAnsiTheme="minorHAnsi" w:cstheme="minorHAnsi"/>
          <w:sz w:val="22"/>
          <w:szCs w:val="22"/>
        </w:rPr>
        <w:t>7</w:t>
      </w:r>
      <w:r w:rsidR="00A9626C">
        <w:rPr>
          <w:rFonts w:asciiTheme="minorHAnsi" w:hAnsiTheme="minorHAnsi" w:cstheme="minorHAnsi"/>
          <w:sz w:val="22"/>
          <w:szCs w:val="22"/>
        </w:rPr>
        <w:t>/2026</w:t>
      </w:r>
    </w:p>
    <w:p w14:paraId="65067380" w14:textId="038D7E7E" w:rsidR="003A666B" w:rsidRPr="006A181F" w:rsidRDefault="003A666B" w:rsidP="00ED6022">
      <w:pPr>
        <w:ind w:left="709" w:right="849"/>
        <w:rPr>
          <w:rFonts w:asciiTheme="minorHAnsi" w:hAnsiTheme="minorHAnsi" w:cstheme="minorHAnsi"/>
          <w:sz w:val="22"/>
          <w:szCs w:val="22"/>
        </w:rPr>
      </w:pPr>
      <w:r w:rsidRPr="006A181F">
        <w:rPr>
          <w:rFonts w:asciiTheme="minorHAnsi" w:hAnsiTheme="minorHAnsi" w:cstheme="minorHAnsi"/>
          <w:sz w:val="22"/>
          <w:szCs w:val="22"/>
        </w:rPr>
        <w:t>P</w:t>
      </w:r>
      <w:r w:rsidR="00E961ED" w:rsidRPr="006A181F">
        <w:rPr>
          <w:rFonts w:asciiTheme="minorHAnsi" w:hAnsiTheme="minorHAnsi" w:cstheme="minorHAnsi"/>
          <w:sz w:val="22"/>
          <w:szCs w:val="22"/>
        </w:rPr>
        <w:t xml:space="preserve">rise de poste : </w:t>
      </w:r>
      <w:r w:rsidR="008468A9" w:rsidRPr="006A181F">
        <w:rPr>
          <w:rFonts w:asciiTheme="minorHAnsi" w:hAnsiTheme="minorHAnsi" w:cstheme="minorHAnsi"/>
          <w:sz w:val="22"/>
          <w:szCs w:val="22"/>
        </w:rPr>
        <w:t xml:space="preserve">au plus vite </w:t>
      </w:r>
    </w:p>
    <w:p w14:paraId="4389E0DF" w14:textId="77777777" w:rsidR="003A666B" w:rsidRDefault="003A666B" w:rsidP="00ED6022">
      <w:pPr>
        <w:ind w:left="709" w:right="849"/>
        <w:rPr>
          <w:rFonts w:asciiTheme="minorHAnsi" w:hAnsiTheme="minorHAnsi" w:cstheme="minorHAnsi"/>
          <w:sz w:val="22"/>
          <w:szCs w:val="22"/>
        </w:rPr>
      </w:pPr>
    </w:p>
    <w:p w14:paraId="0C5433E8" w14:textId="77777777" w:rsidR="0001286D" w:rsidRDefault="0001286D" w:rsidP="0001286D">
      <w:pPr>
        <w:ind w:left="709" w:right="849"/>
        <w:rPr>
          <w:rFonts w:asciiTheme="minorHAnsi" w:hAnsiTheme="minorHAnsi" w:cstheme="minorHAnsi"/>
          <w:sz w:val="22"/>
          <w:szCs w:val="22"/>
        </w:rPr>
      </w:pPr>
      <w:r w:rsidRPr="00F0578D">
        <w:rPr>
          <w:rFonts w:asciiTheme="minorHAnsi" w:hAnsiTheme="minorHAnsi" w:cstheme="minorHAnsi"/>
          <w:sz w:val="22"/>
          <w:szCs w:val="22"/>
        </w:rPr>
        <w:t xml:space="preserve">Collectivité </w:t>
      </w:r>
      <w:proofErr w:type="spellStart"/>
      <w:r w:rsidRPr="00F0578D">
        <w:rPr>
          <w:rFonts w:asciiTheme="minorHAnsi" w:hAnsiTheme="minorHAnsi" w:cstheme="minorHAnsi"/>
          <w:sz w:val="22"/>
          <w:szCs w:val="22"/>
        </w:rPr>
        <w:t>handi</w:t>
      </w:r>
      <w:proofErr w:type="spellEnd"/>
      <w:r w:rsidRPr="00F0578D">
        <w:rPr>
          <w:rFonts w:asciiTheme="minorHAnsi" w:hAnsiTheme="minorHAnsi" w:cstheme="minorHAnsi"/>
          <w:sz w:val="22"/>
          <w:szCs w:val="22"/>
        </w:rPr>
        <w:t>-engagée, nous croyons en un milieu de travail où équité, inclusion et diversité sont la norme ; toutes nos offres d'emploi sont accessibles aux travailleurs en situation de handicap.</w:t>
      </w:r>
    </w:p>
    <w:p w14:paraId="16E29EA7" w14:textId="77777777" w:rsidR="0001286D" w:rsidRPr="006A181F" w:rsidRDefault="0001286D" w:rsidP="00ED6022">
      <w:pPr>
        <w:ind w:left="709" w:right="849"/>
        <w:rPr>
          <w:rFonts w:asciiTheme="minorHAnsi" w:hAnsiTheme="minorHAnsi" w:cstheme="minorHAnsi"/>
          <w:sz w:val="22"/>
          <w:szCs w:val="22"/>
        </w:rPr>
      </w:pPr>
    </w:p>
    <w:p w14:paraId="1B84B005" w14:textId="77777777" w:rsidR="003A666B" w:rsidRPr="006A181F" w:rsidRDefault="003A666B" w:rsidP="00ED6022">
      <w:pPr>
        <w:ind w:left="709" w:right="849"/>
        <w:rPr>
          <w:rFonts w:asciiTheme="minorHAnsi" w:hAnsiTheme="minorHAnsi" w:cstheme="minorHAnsi"/>
          <w:sz w:val="22"/>
          <w:szCs w:val="22"/>
        </w:rPr>
      </w:pPr>
    </w:p>
    <w:p w14:paraId="4C615D99" w14:textId="4C0DD346" w:rsidR="003A666B" w:rsidRPr="006A181F" w:rsidRDefault="003A666B" w:rsidP="00ED6022">
      <w:pPr>
        <w:ind w:left="709" w:right="849"/>
        <w:rPr>
          <w:rFonts w:asciiTheme="minorHAnsi" w:hAnsiTheme="minorHAnsi" w:cstheme="minorHAnsi"/>
          <w:sz w:val="22"/>
          <w:szCs w:val="22"/>
        </w:rPr>
      </w:pPr>
      <w:r w:rsidRPr="006A181F">
        <w:rPr>
          <w:rFonts w:asciiTheme="minorHAnsi" w:hAnsiTheme="minorHAnsi" w:cstheme="minorHAnsi"/>
          <w:sz w:val="22"/>
          <w:szCs w:val="22"/>
        </w:rPr>
        <w:t xml:space="preserve">Merci de bien vouloir adresser votre dossier de candidature (curriculum vitae et lettre de motivation) à </w:t>
      </w:r>
      <w:r w:rsidR="00D76C4B">
        <w:rPr>
          <w:rFonts w:asciiTheme="minorHAnsi" w:hAnsiTheme="minorHAnsi" w:cstheme="minorHAnsi"/>
          <w:b/>
          <w:i/>
          <w:color w:val="FF0000"/>
          <w:sz w:val="22"/>
          <w:szCs w:val="22"/>
        </w:rPr>
        <w:t>megane.commun</w:t>
      </w:r>
      <w:r w:rsidRPr="006A181F">
        <w:rPr>
          <w:rFonts w:asciiTheme="minorHAnsi" w:hAnsiTheme="minorHAnsi" w:cstheme="minorHAnsi"/>
          <w:b/>
          <w:i/>
          <w:color w:val="FF0000"/>
          <w:sz w:val="22"/>
          <w:szCs w:val="22"/>
        </w:rPr>
        <w:t>@ville-chateau-thierry.fr</w:t>
      </w:r>
    </w:p>
    <w:sectPr w:rsidR="003A666B" w:rsidRPr="006A181F" w:rsidSect="00E50EBA">
      <w:headerReference w:type="first" r:id="rId7"/>
      <w:footerReference w:type="first" r:id="rId8"/>
      <w:pgSz w:w="11906" w:h="16838"/>
      <w:pgMar w:top="623" w:right="567" w:bottom="55" w:left="567" w:header="567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69C3" w14:textId="77777777" w:rsidR="00347A31" w:rsidRDefault="00347A31">
      <w:r>
        <w:separator/>
      </w:r>
    </w:p>
  </w:endnote>
  <w:endnote w:type="continuationSeparator" w:id="0">
    <w:p w14:paraId="29253F4B" w14:textId="77777777" w:rsidR="00347A31" w:rsidRDefault="0034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00D1" w14:textId="77777777" w:rsidR="00D93B66" w:rsidRDefault="00D93B66">
    <w:pPr>
      <w:pStyle w:val="Pieddepage"/>
      <w:ind w:left="-142" w:right="-114"/>
      <w:jc w:val="center"/>
      <w:rPr>
        <w:rFonts w:ascii="Albertus Medium" w:hAnsi="Albertus Medium" w:cs="Albertus Medium"/>
        <w:spacing w:val="25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92DD" w14:textId="77777777" w:rsidR="00347A31" w:rsidRDefault="00347A31">
      <w:r>
        <w:separator/>
      </w:r>
    </w:p>
  </w:footnote>
  <w:footnote w:type="continuationSeparator" w:id="0">
    <w:p w14:paraId="51AE9245" w14:textId="77777777" w:rsidR="00347A31" w:rsidRDefault="00347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C923" w14:textId="77777777" w:rsidR="00D93B66" w:rsidRDefault="00F64725">
    <w:pPr>
      <w:pStyle w:val="En-tte"/>
      <w:rPr>
        <w:sz w:val="24"/>
        <w:szCs w:val="24"/>
        <w:lang w:eastAsia="fr-FR"/>
      </w:rPr>
    </w:pPr>
    <w:r>
      <w:rPr>
        <w:noProof/>
        <w:sz w:val="24"/>
        <w:szCs w:val="24"/>
        <w:lang w:eastAsia="fr-FR"/>
      </w:rPr>
      <w:drawing>
        <wp:anchor distT="0" distB="0" distL="114300" distR="114300" simplePos="0" relativeHeight="251657728" behindDoc="0" locked="0" layoutInCell="1" allowOverlap="1" wp14:anchorId="139F33BB" wp14:editId="5D903B9D">
          <wp:simplePos x="0" y="0"/>
          <wp:positionH relativeFrom="page">
            <wp:posOffset>146685</wp:posOffset>
          </wp:positionH>
          <wp:positionV relativeFrom="paragraph">
            <wp:posOffset>-681355</wp:posOffset>
          </wp:positionV>
          <wp:extent cx="7585075" cy="1314450"/>
          <wp:effectExtent l="0" t="0" r="0" b="0"/>
          <wp:wrapNone/>
          <wp:docPr id="1" name="Imag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16F595" w14:textId="77777777" w:rsidR="00D93B66" w:rsidRDefault="00D93B66">
    <w:pPr>
      <w:pStyle w:val="En-tte"/>
      <w:rPr>
        <w:sz w:val="24"/>
        <w:szCs w:val="24"/>
      </w:rPr>
    </w:pPr>
  </w:p>
  <w:p w14:paraId="73D81740" w14:textId="77777777" w:rsidR="00D93B66" w:rsidRDefault="00D93B66">
    <w:pPr>
      <w:pStyle w:val="En-tte"/>
      <w:rPr>
        <w:sz w:val="24"/>
        <w:szCs w:val="24"/>
      </w:rPr>
    </w:pPr>
  </w:p>
  <w:p w14:paraId="4400EAB3" w14:textId="77777777" w:rsidR="00D93B66" w:rsidRDefault="00D93B66">
    <w:pPr>
      <w:pStyle w:val="En-tte"/>
      <w:rPr>
        <w:sz w:val="24"/>
        <w:szCs w:val="24"/>
      </w:rPr>
    </w:pPr>
  </w:p>
  <w:p w14:paraId="72389B3B" w14:textId="77777777" w:rsidR="00D93B66" w:rsidRDefault="00D93B66">
    <w:pPr>
      <w:pStyle w:val="En-tte"/>
      <w:rPr>
        <w:sz w:val="24"/>
        <w:szCs w:val="24"/>
      </w:rPr>
    </w:pPr>
  </w:p>
  <w:p w14:paraId="00A82E35" w14:textId="77777777" w:rsidR="00F4188F" w:rsidRDefault="00F4188F">
    <w:pPr>
      <w:pStyle w:val="En-tt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738DC"/>
    <w:multiLevelType w:val="hybridMultilevel"/>
    <w:tmpl w:val="B22E42A4"/>
    <w:lvl w:ilvl="0" w:tplc="ADF665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693B"/>
    <w:multiLevelType w:val="hybridMultilevel"/>
    <w:tmpl w:val="9F6205BA"/>
    <w:lvl w:ilvl="0" w:tplc="BBDEDBA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1041"/>
    <w:multiLevelType w:val="hybridMultilevel"/>
    <w:tmpl w:val="B0928772"/>
    <w:lvl w:ilvl="0" w:tplc="FD10FED4">
      <w:numFmt w:val="bullet"/>
      <w:lvlText w:val="-"/>
      <w:lvlJc w:val="left"/>
      <w:pPr>
        <w:ind w:left="1428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0B3EA0"/>
    <w:multiLevelType w:val="hybridMultilevel"/>
    <w:tmpl w:val="1FFA348C"/>
    <w:lvl w:ilvl="0" w:tplc="0EA2A3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C7161"/>
    <w:multiLevelType w:val="hybridMultilevel"/>
    <w:tmpl w:val="BFAA80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94812"/>
    <w:multiLevelType w:val="hybridMultilevel"/>
    <w:tmpl w:val="7B46AA24"/>
    <w:lvl w:ilvl="0" w:tplc="EFBCB7FE">
      <w:start w:val="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057A9"/>
    <w:multiLevelType w:val="hybridMultilevel"/>
    <w:tmpl w:val="4BEAC6A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AA423E"/>
    <w:multiLevelType w:val="hybridMultilevel"/>
    <w:tmpl w:val="B7527966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1BDD1BBF"/>
    <w:multiLevelType w:val="hybridMultilevel"/>
    <w:tmpl w:val="3292620E"/>
    <w:lvl w:ilvl="0" w:tplc="040C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 w15:restartNumberingAfterBreak="0">
    <w:nsid w:val="24A21821"/>
    <w:multiLevelType w:val="hybridMultilevel"/>
    <w:tmpl w:val="A502E102"/>
    <w:lvl w:ilvl="0" w:tplc="5A7EE5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493A"/>
    <w:multiLevelType w:val="hybridMultilevel"/>
    <w:tmpl w:val="7D50F73C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048D5"/>
    <w:multiLevelType w:val="hybridMultilevel"/>
    <w:tmpl w:val="8CD0A2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17052"/>
    <w:multiLevelType w:val="hybridMultilevel"/>
    <w:tmpl w:val="07FC8FAC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14530"/>
    <w:multiLevelType w:val="hybridMultilevel"/>
    <w:tmpl w:val="31D03FEC"/>
    <w:lvl w:ilvl="0" w:tplc="4338128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9848F5"/>
    <w:multiLevelType w:val="hybridMultilevel"/>
    <w:tmpl w:val="CCC2E6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1CAC"/>
    <w:multiLevelType w:val="hybridMultilevel"/>
    <w:tmpl w:val="E55ECB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87D43"/>
    <w:multiLevelType w:val="hybridMultilevel"/>
    <w:tmpl w:val="4E6CEAF6"/>
    <w:lvl w:ilvl="0" w:tplc="129097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6113B"/>
    <w:multiLevelType w:val="hybridMultilevel"/>
    <w:tmpl w:val="8AF69A7E"/>
    <w:lvl w:ilvl="0" w:tplc="EFBCB7FE">
      <w:start w:val="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31A5C"/>
    <w:multiLevelType w:val="hybridMultilevel"/>
    <w:tmpl w:val="E1AE517E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D144D74"/>
    <w:multiLevelType w:val="hybridMultilevel"/>
    <w:tmpl w:val="31ACEC8E"/>
    <w:lvl w:ilvl="0" w:tplc="98BABF30">
      <w:numFmt w:val="bullet"/>
      <w:lvlText w:val=""/>
      <w:lvlJc w:val="left"/>
      <w:pPr>
        <w:ind w:left="644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7C05C7"/>
    <w:multiLevelType w:val="hybridMultilevel"/>
    <w:tmpl w:val="7AB86ED8"/>
    <w:lvl w:ilvl="0" w:tplc="738AD1A0">
      <w:numFmt w:val="bullet"/>
      <w:lvlText w:val=""/>
      <w:lvlJc w:val="left"/>
      <w:pPr>
        <w:ind w:left="1004" w:hanging="360"/>
      </w:pPr>
      <w:rPr>
        <w:rFonts w:ascii="Wingdings" w:eastAsia="Calibr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7C29C4"/>
    <w:multiLevelType w:val="hybridMultilevel"/>
    <w:tmpl w:val="6B7261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C1800"/>
    <w:multiLevelType w:val="hybridMultilevel"/>
    <w:tmpl w:val="29E6EBAC"/>
    <w:lvl w:ilvl="0" w:tplc="040C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24" w15:restartNumberingAfterBreak="0">
    <w:nsid w:val="66C31903"/>
    <w:multiLevelType w:val="hybridMultilevel"/>
    <w:tmpl w:val="DD129FCE"/>
    <w:lvl w:ilvl="0" w:tplc="C6148376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7520D01"/>
    <w:multiLevelType w:val="hybridMultilevel"/>
    <w:tmpl w:val="01D81D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B441F"/>
    <w:multiLevelType w:val="hybridMultilevel"/>
    <w:tmpl w:val="5D5AC722"/>
    <w:lvl w:ilvl="0" w:tplc="A1001B08">
      <w:numFmt w:val="bullet"/>
      <w:lvlText w:val=""/>
      <w:lvlJc w:val="left"/>
      <w:pPr>
        <w:ind w:left="1065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9B75F13"/>
    <w:multiLevelType w:val="hybridMultilevel"/>
    <w:tmpl w:val="3A96F6E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3327F"/>
    <w:multiLevelType w:val="hybridMultilevel"/>
    <w:tmpl w:val="BA3E5328"/>
    <w:lvl w:ilvl="0" w:tplc="9E687A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736DE"/>
    <w:multiLevelType w:val="hybridMultilevel"/>
    <w:tmpl w:val="A2C0487A"/>
    <w:lvl w:ilvl="0" w:tplc="837468E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C5C04"/>
    <w:multiLevelType w:val="hybridMultilevel"/>
    <w:tmpl w:val="9C3C307A"/>
    <w:lvl w:ilvl="0" w:tplc="04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766B3F34"/>
    <w:multiLevelType w:val="hybridMultilevel"/>
    <w:tmpl w:val="7208FF1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24660C"/>
    <w:multiLevelType w:val="hybridMultilevel"/>
    <w:tmpl w:val="3DBEFD7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A6F2C"/>
    <w:multiLevelType w:val="hybridMultilevel"/>
    <w:tmpl w:val="3626BF48"/>
    <w:lvl w:ilvl="0" w:tplc="64B614A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0115C"/>
    <w:multiLevelType w:val="hybridMultilevel"/>
    <w:tmpl w:val="E4E6F4E4"/>
    <w:lvl w:ilvl="0" w:tplc="4338128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73C52"/>
    <w:multiLevelType w:val="hybridMultilevel"/>
    <w:tmpl w:val="A0F4419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3513355">
    <w:abstractNumId w:val="0"/>
  </w:num>
  <w:num w:numId="2" w16cid:durableId="1831553857">
    <w:abstractNumId w:val="28"/>
  </w:num>
  <w:num w:numId="3" w16cid:durableId="2093115392">
    <w:abstractNumId w:val="17"/>
  </w:num>
  <w:num w:numId="4" w16cid:durableId="1596937196">
    <w:abstractNumId w:val="29"/>
  </w:num>
  <w:num w:numId="5" w16cid:durableId="270671016">
    <w:abstractNumId w:val="31"/>
  </w:num>
  <w:num w:numId="6" w16cid:durableId="1594390253">
    <w:abstractNumId w:val="12"/>
  </w:num>
  <w:num w:numId="7" w16cid:durableId="1797678853">
    <w:abstractNumId w:val="35"/>
  </w:num>
  <w:num w:numId="8" w16cid:durableId="544635325">
    <w:abstractNumId w:val="32"/>
  </w:num>
  <w:num w:numId="9" w16cid:durableId="42606844">
    <w:abstractNumId w:val="10"/>
  </w:num>
  <w:num w:numId="10" w16cid:durableId="1304844689">
    <w:abstractNumId w:val="22"/>
  </w:num>
  <w:num w:numId="11" w16cid:durableId="1468743801">
    <w:abstractNumId w:val="2"/>
  </w:num>
  <w:num w:numId="12" w16cid:durableId="580220324">
    <w:abstractNumId w:val="27"/>
  </w:num>
  <w:num w:numId="13" w16cid:durableId="570772887">
    <w:abstractNumId w:val="4"/>
  </w:num>
  <w:num w:numId="14" w16cid:durableId="2069573474">
    <w:abstractNumId w:val="11"/>
  </w:num>
  <w:num w:numId="15" w16cid:durableId="375471378">
    <w:abstractNumId w:val="34"/>
  </w:num>
  <w:num w:numId="16" w16cid:durableId="1587818">
    <w:abstractNumId w:val="23"/>
  </w:num>
  <w:num w:numId="17" w16cid:durableId="307051777">
    <w:abstractNumId w:val="18"/>
  </w:num>
  <w:num w:numId="18" w16cid:durableId="1347054953">
    <w:abstractNumId w:val="6"/>
  </w:num>
  <w:num w:numId="19" w16cid:durableId="106851651">
    <w:abstractNumId w:val="1"/>
  </w:num>
  <w:num w:numId="20" w16cid:durableId="2080783812">
    <w:abstractNumId w:val="20"/>
  </w:num>
  <w:num w:numId="21" w16cid:durableId="745229051">
    <w:abstractNumId w:val="3"/>
  </w:num>
  <w:num w:numId="22" w16cid:durableId="1050495079">
    <w:abstractNumId w:val="19"/>
  </w:num>
  <w:num w:numId="23" w16cid:durableId="609121340">
    <w:abstractNumId w:val="25"/>
  </w:num>
  <w:num w:numId="24" w16cid:durableId="631786218">
    <w:abstractNumId w:val="8"/>
  </w:num>
  <w:num w:numId="25" w16cid:durableId="1797218802">
    <w:abstractNumId w:val="15"/>
  </w:num>
  <w:num w:numId="26" w16cid:durableId="127432675">
    <w:abstractNumId w:val="16"/>
  </w:num>
  <w:num w:numId="27" w16cid:durableId="1317027655">
    <w:abstractNumId w:val="26"/>
  </w:num>
  <w:num w:numId="28" w16cid:durableId="208037516">
    <w:abstractNumId w:val="24"/>
  </w:num>
  <w:num w:numId="29" w16cid:durableId="1911306500">
    <w:abstractNumId w:val="14"/>
  </w:num>
  <w:num w:numId="30" w16cid:durableId="7611224">
    <w:abstractNumId w:val="33"/>
  </w:num>
  <w:num w:numId="31" w16cid:durableId="2060125632">
    <w:abstractNumId w:val="21"/>
  </w:num>
  <w:num w:numId="32" w16cid:durableId="533886453">
    <w:abstractNumId w:val="9"/>
  </w:num>
  <w:num w:numId="33" w16cid:durableId="1448157866">
    <w:abstractNumId w:val="5"/>
  </w:num>
  <w:num w:numId="34" w16cid:durableId="1333871567">
    <w:abstractNumId w:val="7"/>
  </w:num>
  <w:num w:numId="35" w16cid:durableId="1349602898">
    <w:abstractNumId w:val="30"/>
  </w:num>
  <w:num w:numId="36" w16cid:durableId="1668241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B9"/>
    <w:rsid w:val="0001286D"/>
    <w:rsid w:val="00040C54"/>
    <w:rsid w:val="00043217"/>
    <w:rsid w:val="0006020A"/>
    <w:rsid w:val="000A78A9"/>
    <w:rsid w:val="000F4993"/>
    <w:rsid w:val="00111D4C"/>
    <w:rsid w:val="00150FA1"/>
    <w:rsid w:val="00165A6C"/>
    <w:rsid w:val="00196B1C"/>
    <w:rsid w:val="001B25ED"/>
    <w:rsid w:val="001D0F85"/>
    <w:rsid w:val="001D39F7"/>
    <w:rsid w:val="00210521"/>
    <w:rsid w:val="00222B5F"/>
    <w:rsid w:val="00233AC8"/>
    <w:rsid w:val="00294210"/>
    <w:rsid w:val="002B0C8D"/>
    <w:rsid w:val="002F1D1C"/>
    <w:rsid w:val="0033419E"/>
    <w:rsid w:val="00334682"/>
    <w:rsid w:val="00347A31"/>
    <w:rsid w:val="00367B1E"/>
    <w:rsid w:val="0039057F"/>
    <w:rsid w:val="003A372D"/>
    <w:rsid w:val="003A666B"/>
    <w:rsid w:val="0041496A"/>
    <w:rsid w:val="00414BBF"/>
    <w:rsid w:val="00424DC3"/>
    <w:rsid w:val="00426CA8"/>
    <w:rsid w:val="004439B3"/>
    <w:rsid w:val="00467FAC"/>
    <w:rsid w:val="00544787"/>
    <w:rsid w:val="00587EA8"/>
    <w:rsid w:val="005A4088"/>
    <w:rsid w:val="006011C4"/>
    <w:rsid w:val="006441DE"/>
    <w:rsid w:val="006565C9"/>
    <w:rsid w:val="00670EC1"/>
    <w:rsid w:val="00682A79"/>
    <w:rsid w:val="006A181F"/>
    <w:rsid w:val="006D22AE"/>
    <w:rsid w:val="006E3517"/>
    <w:rsid w:val="00703324"/>
    <w:rsid w:val="00722754"/>
    <w:rsid w:val="007C50C8"/>
    <w:rsid w:val="00841289"/>
    <w:rsid w:val="008468A9"/>
    <w:rsid w:val="008C3490"/>
    <w:rsid w:val="008C7627"/>
    <w:rsid w:val="008C797C"/>
    <w:rsid w:val="008D4A8C"/>
    <w:rsid w:val="008F1EB3"/>
    <w:rsid w:val="00902CBC"/>
    <w:rsid w:val="00986B93"/>
    <w:rsid w:val="00A00789"/>
    <w:rsid w:val="00A14F3E"/>
    <w:rsid w:val="00A9626C"/>
    <w:rsid w:val="00AA6AC3"/>
    <w:rsid w:val="00AB13F8"/>
    <w:rsid w:val="00AC7C58"/>
    <w:rsid w:val="00B13C23"/>
    <w:rsid w:val="00B2723D"/>
    <w:rsid w:val="00B33B8B"/>
    <w:rsid w:val="00B51289"/>
    <w:rsid w:val="00BA31B9"/>
    <w:rsid w:val="00BB7BE3"/>
    <w:rsid w:val="00BC1BE0"/>
    <w:rsid w:val="00BC3C1F"/>
    <w:rsid w:val="00BE02EA"/>
    <w:rsid w:val="00C4728E"/>
    <w:rsid w:val="00CA7E4C"/>
    <w:rsid w:val="00CE6B2A"/>
    <w:rsid w:val="00D07C87"/>
    <w:rsid w:val="00D323F2"/>
    <w:rsid w:val="00D37775"/>
    <w:rsid w:val="00D43C42"/>
    <w:rsid w:val="00D56EE2"/>
    <w:rsid w:val="00D76C4B"/>
    <w:rsid w:val="00D93B66"/>
    <w:rsid w:val="00D979F0"/>
    <w:rsid w:val="00DE3476"/>
    <w:rsid w:val="00DE71AA"/>
    <w:rsid w:val="00E01372"/>
    <w:rsid w:val="00E149D0"/>
    <w:rsid w:val="00E32B02"/>
    <w:rsid w:val="00E42693"/>
    <w:rsid w:val="00E50EBA"/>
    <w:rsid w:val="00E81398"/>
    <w:rsid w:val="00E961ED"/>
    <w:rsid w:val="00EB7A1C"/>
    <w:rsid w:val="00ED6022"/>
    <w:rsid w:val="00EF24F9"/>
    <w:rsid w:val="00F4188F"/>
    <w:rsid w:val="00F56A9F"/>
    <w:rsid w:val="00F64725"/>
    <w:rsid w:val="00F97053"/>
    <w:rsid w:val="00FB6935"/>
    <w:rsid w:val="00FC6A65"/>
    <w:rsid w:val="00FD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612B50"/>
  <w15:chartTrackingRefBased/>
  <w15:docId w15:val="{8CC5D438-6FD6-426E-83EC-07246C7C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tabs>
        <w:tab w:val="left" w:pos="3402"/>
      </w:tabs>
      <w:ind w:right="8391"/>
      <w:jc w:val="center"/>
      <w:outlineLvl w:val="0"/>
    </w:pPr>
    <w:rPr>
      <w:rFonts w:ascii="Albertus Medium" w:hAnsi="Albertus Medium" w:cs="Albertus Medium"/>
      <w:i/>
      <w:iCs/>
      <w:sz w:val="16"/>
      <w:szCs w:val="16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3402"/>
      </w:tabs>
      <w:ind w:right="8249"/>
      <w:jc w:val="both"/>
      <w:outlineLvl w:val="1"/>
    </w:pPr>
    <w:rPr>
      <w:rFonts w:ascii="Albertus Medium" w:hAnsi="Albertus Medium" w:cs="Albertus Medium"/>
      <w:i/>
      <w:iCs/>
      <w:sz w:val="16"/>
      <w:szCs w:val="1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right"/>
      <w:outlineLvl w:val="2"/>
    </w:pPr>
    <w:rPr>
      <w:rFonts w:ascii="Univers" w:hAnsi="Univers" w:cs="Univers"/>
      <w:spacing w:val="3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Lienhypertexte">
    <w:name w:val="Hyperlink"/>
    <w:rPr>
      <w:color w:val="0563C1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-tteetpieddepage">
    <w:name w:val="En-tête et pied de page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centr1">
    <w:name w:val="Normal centré1"/>
    <w:basedOn w:val="Normal"/>
    <w:pPr>
      <w:tabs>
        <w:tab w:val="left" w:pos="3402"/>
      </w:tabs>
      <w:ind w:left="567" w:right="1161" w:firstLine="1985"/>
      <w:jc w:val="both"/>
    </w:pPr>
    <w:rPr>
      <w:rFonts w:ascii="Albertus Medium" w:hAnsi="Albertus Medium" w:cs="Albertus Medium"/>
      <w:sz w:val="22"/>
      <w:szCs w:val="22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xmsonormal">
    <w:name w:val="xmsonormal"/>
    <w:basedOn w:val="Normal"/>
    <w:uiPriority w:val="99"/>
    <w:rsid w:val="00F4188F"/>
    <w:pPr>
      <w:suppressAutoHyphens w:val="0"/>
    </w:pPr>
    <w:rPr>
      <w:rFonts w:ascii="Calibri" w:eastAsia="Calibri" w:hAnsi="Calibri" w:cs="Calibri"/>
      <w:sz w:val="22"/>
      <w:szCs w:val="22"/>
      <w:lang w:eastAsia="fr-FR"/>
    </w:rPr>
  </w:style>
  <w:style w:type="paragraph" w:styleId="Paragraphedeliste">
    <w:name w:val="List Paragraph"/>
    <w:basedOn w:val="Normal"/>
    <w:uiPriority w:val="34"/>
    <w:qFormat/>
    <w:rsid w:val="001D39F7"/>
    <w:pPr>
      <w:suppressAutoHyphens w:val="0"/>
      <w:ind w:left="720"/>
      <w:contextualSpacing/>
    </w:pPr>
    <w:rPr>
      <w:lang w:eastAsia="fr-FR"/>
    </w:rPr>
  </w:style>
  <w:style w:type="paragraph" w:customStyle="1" w:styleId="Corps">
    <w:name w:val="Corps"/>
    <w:rsid w:val="002F1D1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/>
    </w:rPr>
  </w:style>
  <w:style w:type="character" w:customStyle="1" w:styleId="Aucun">
    <w:name w:val="Aucun"/>
    <w:rsid w:val="002F1D1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ehoux\Downloads\Annonce%20Assistante%20communication%20new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Annonce Assistante communication new</Template>
  <TotalTime>4</TotalTime>
  <Pages>2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Clara Trehoux</dc:creator>
  <cp:keywords/>
  <dc:description/>
  <cp:lastModifiedBy>Megane Commun</cp:lastModifiedBy>
  <cp:revision>4</cp:revision>
  <cp:lastPrinted>2023-04-04T12:09:00Z</cp:lastPrinted>
  <dcterms:created xsi:type="dcterms:W3CDTF">2026-06-29T13:24:00Z</dcterms:created>
  <dcterms:modified xsi:type="dcterms:W3CDTF">2026-07-01T07:23:00Z</dcterms:modified>
</cp:coreProperties>
</file>